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22" w:rsidRDefault="002133EC" w:rsidP="007E2622">
      <w:pPr>
        <w:spacing w:after="0" w:line="240" w:lineRule="auto"/>
        <w:rPr>
          <w:rFonts w:ascii="Times New Roman" w:hAnsi="Times New Roman"/>
          <w:sz w:val="28"/>
          <w:szCs w:val="28"/>
        </w:rPr>
      </w:pPr>
      <w:r w:rsidRPr="002133EC">
        <w:rPr>
          <w:rFonts w:ascii="Times New Roman" w:hAnsi="Times New Roman"/>
          <w:noProof/>
          <w:sz w:val="28"/>
          <w:szCs w:val="28"/>
          <w:lang w:eastAsia="ru-RU"/>
        </w:rPr>
        <w:drawing>
          <wp:inline distT="0" distB="0" distL="0" distR="0">
            <wp:extent cx="5940425" cy="8130957"/>
            <wp:effectExtent l="0" t="0" r="3175" b="3810"/>
            <wp:docPr id="1" name="Рисунок 1" descr="C:\Users\User\Desktop\2023-02-21 скан док\скан док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3-02-21 скан док\скан док 00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30957"/>
                    </a:xfrm>
                    <a:prstGeom prst="rect">
                      <a:avLst/>
                    </a:prstGeom>
                    <a:noFill/>
                    <a:ln>
                      <a:noFill/>
                    </a:ln>
                  </pic:spPr>
                </pic:pic>
              </a:graphicData>
            </a:graphic>
          </wp:inline>
        </w:drawing>
      </w:r>
    </w:p>
    <w:p w:rsidR="006F1D8B" w:rsidRPr="00A607F9" w:rsidRDefault="006F1D8B" w:rsidP="00A607F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2133EC" w:rsidRDefault="002133EC" w:rsidP="006F1D8B">
      <w:pPr>
        <w:spacing w:before="100" w:beforeAutospacing="1" w:after="100" w:afterAutospacing="1" w:line="240" w:lineRule="auto"/>
        <w:jc w:val="center"/>
        <w:rPr>
          <w:rFonts w:ascii="Times New Roman" w:eastAsia="Times New Roman" w:hAnsi="Times New Roman" w:cs="Times New Roman"/>
          <w:b/>
          <w:bCs/>
          <w:color w:val="000000"/>
          <w:sz w:val="44"/>
          <w:szCs w:val="44"/>
          <w:lang w:eastAsia="ru-RU"/>
        </w:rPr>
      </w:pPr>
    </w:p>
    <w:p w:rsidR="002133EC" w:rsidRDefault="002133EC" w:rsidP="006F1D8B">
      <w:pPr>
        <w:spacing w:before="100" w:beforeAutospacing="1" w:after="100" w:afterAutospacing="1" w:line="240" w:lineRule="auto"/>
        <w:jc w:val="center"/>
        <w:rPr>
          <w:rFonts w:ascii="Times New Roman" w:eastAsia="Times New Roman" w:hAnsi="Times New Roman" w:cs="Times New Roman"/>
          <w:b/>
          <w:bCs/>
          <w:color w:val="000000"/>
          <w:sz w:val="44"/>
          <w:szCs w:val="44"/>
          <w:lang w:eastAsia="ru-RU"/>
        </w:rPr>
      </w:pPr>
    </w:p>
    <w:p w:rsidR="006F1D8B" w:rsidRPr="006F1D8B" w:rsidRDefault="006F1D8B" w:rsidP="006F1D8B">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6F1D8B">
        <w:rPr>
          <w:rFonts w:ascii="Times New Roman" w:eastAsia="Times New Roman" w:hAnsi="Times New Roman" w:cs="Times New Roman"/>
          <w:b/>
          <w:bCs/>
          <w:color w:val="000000"/>
          <w:sz w:val="44"/>
          <w:szCs w:val="44"/>
          <w:lang w:eastAsia="ru-RU"/>
        </w:rPr>
        <w:lastRenderedPageBreak/>
        <w:t>КОЛЛЕКТИВНЫЙ ДОГОВОР</w:t>
      </w:r>
      <w:r w:rsidRPr="006F1D8B">
        <w:rPr>
          <w:rFonts w:ascii="Times New Roman" w:eastAsia="Times New Roman" w:hAnsi="Times New Roman" w:cs="Times New Roman"/>
          <w:color w:val="000000"/>
          <w:sz w:val="44"/>
          <w:szCs w:val="44"/>
          <w:lang w:eastAsia="ru-RU"/>
        </w:rPr>
        <w:br/>
      </w:r>
      <w:r w:rsidRPr="006F1D8B">
        <w:rPr>
          <w:rFonts w:ascii="Times New Roman" w:eastAsia="Times New Roman" w:hAnsi="Times New Roman" w:cs="Times New Roman"/>
          <w:color w:val="000000"/>
          <w:sz w:val="44"/>
          <w:szCs w:val="44"/>
          <w:lang w:eastAsia="ru-RU"/>
        </w:rPr>
        <w:br/>
        <w:t xml:space="preserve">муниципального казённого дошкольного образовательного учреждения </w:t>
      </w:r>
    </w:p>
    <w:p w:rsidR="006F1D8B" w:rsidRPr="006F1D8B" w:rsidRDefault="006F1D8B" w:rsidP="006F1D8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44"/>
          <w:szCs w:val="44"/>
          <w:lang w:eastAsia="ru-RU"/>
        </w:rPr>
        <w:t>«</w:t>
      </w:r>
      <w:r w:rsidR="00A607F9">
        <w:rPr>
          <w:rFonts w:ascii="Times New Roman" w:eastAsia="Times New Roman" w:hAnsi="Times New Roman" w:cs="Times New Roman"/>
          <w:color w:val="000000"/>
          <w:sz w:val="44"/>
          <w:szCs w:val="44"/>
          <w:lang w:eastAsia="ru-RU"/>
        </w:rPr>
        <w:t>Д/С № 11</w:t>
      </w:r>
      <w:r w:rsidR="00B55B58">
        <w:rPr>
          <w:rFonts w:ascii="Times New Roman" w:eastAsia="Times New Roman" w:hAnsi="Times New Roman" w:cs="Times New Roman"/>
          <w:color w:val="000000"/>
          <w:sz w:val="44"/>
          <w:szCs w:val="44"/>
          <w:lang w:eastAsia="ru-RU"/>
        </w:rPr>
        <w:t xml:space="preserve"> «города Буйнакска</w:t>
      </w:r>
      <w:r w:rsidRPr="006F1D8B">
        <w:rPr>
          <w:rFonts w:ascii="Times New Roman" w:eastAsia="Times New Roman" w:hAnsi="Times New Roman" w:cs="Times New Roman"/>
          <w:color w:val="000000"/>
          <w:sz w:val="44"/>
          <w:szCs w:val="44"/>
          <w:lang w:eastAsia="ru-RU"/>
        </w:rPr>
        <w:t>»</w:t>
      </w:r>
    </w:p>
    <w:p w:rsidR="006F1D8B" w:rsidRPr="006F1D8B" w:rsidRDefault="0095475F" w:rsidP="006F1D8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44"/>
          <w:szCs w:val="44"/>
          <w:lang w:eastAsia="ru-RU"/>
        </w:rPr>
        <w:t> на 2021</w:t>
      </w:r>
      <w:r w:rsidR="001C2DD0">
        <w:rPr>
          <w:rFonts w:ascii="Times New Roman" w:eastAsia="Times New Roman" w:hAnsi="Times New Roman" w:cs="Times New Roman"/>
          <w:color w:val="000000"/>
          <w:sz w:val="44"/>
          <w:szCs w:val="44"/>
          <w:lang w:eastAsia="ru-RU"/>
        </w:rPr>
        <w:t>-2023</w:t>
      </w:r>
      <w:r w:rsidR="006F1D8B" w:rsidRPr="006F1D8B">
        <w:rPr>
          <w:rFonts w:ascii="Times New Roman" w:eastAsia="Times New Roman" w:hAnsi="Times New Roman" w:cs="Times New Roman"/>
          <w:color w:val="000000"/>
          <w:sz w:val="44"/>
          <w:szCs w:val="44"/>
          <w:lang w:eastAsia="ru-RU"/>
        </w:rPr>
        <w:t xml:space="preserve"> г.г.</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Принят двухсторонней комиссией</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xml:space="preserve">       муниципального казённого  дошкольного </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образовательного учреждения</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r w:rsidR="00B55B58">
        <w:rPr>
          <w:rFonts w:ascii="Times New Roman" w:eastAsia="Times New Roman" w:hAnsi="Times New Roman" w:cs="Times New Roman"/>
          <w:color w:val="000000"/>
          <w:sz w:val="23"/>
          <w:szCs w:val="23"/>
          <w:lang w:eastAsia="ru-RU"/>
        </w:rPr>
        <w:t>                    «</w:t>
      </w:r>
      <w:r w:rsidR="00A607F9">
        <w:rPr>
          <w:rFonts w:ascii="Times New Roman" w:eastAsia="Times New Roman" w:hAnsi="Times New Roman" w:cs="Times New Roman"/>
          <w:color w:val="000000"/>
          <w:sz w:val="23"/>
          <w:szCs w:val="23"/>
          <w:lang w:eastAsia="ru-RU"/>
        </w:rPr>
        <w:t>Д/С № 11</w:t>
      </w:r>
      <w:r w:rsidR="00B55B58">
        <w:rPr>
          <w:rFonts w:ascii="Times New Roman" w:eastAsia="Times New Roman" w:hAnsi="Times New Roman" w:cs="Times New Roman"/>
          <w:color w:val="000000"/>
          <w:sz w:val="23"/>
          <w:szCs w:val="23"/>
          <w:lang w:eastAsia="ru-RU"/>
        </w:rPr>
        <w:t xml:space="preserve"> «города Буйнакска</w:t>
      </w:r>
      <w:r w:rsidRPr="006F1D8B">
        <w:rPr>
          <w:rFonts w:ascii="Times New Roman" w:eastAsia="Times New Roman" w:hAnsi="Times New Roman" w:cs="Times New Roman"/>
          <w:color w:val="000000"/>
          <w:sz w:val="23"/>
          <w:szCs w:val="23"/>
          <w:lang w:eastAsia="ru-RU"/>
        </w:rPr>
        <w:t>»»</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r w:rsidR="0034455D">
        <w:rPr>
          <w:rFonts w:ascii="Times New Roman" w:eastAsia="Times New Roman" w:hAnsi="Times New Roman" w:cs="Times New Roman"/>
          <w:color w:val="000000"/>
          <w:sz w:val="23"/>
          <w:szCs w:val="23"/>
          <w:lang w:eastAsia="ru-RU"/>
        </w:rPr>
        <w:t>                             «__» ___________</w:t>
      </w:r>
      <w:r w:rsidR="0095475F">
        <w:rPr>
          <w:rFonts w:ascii="Times New Roman" w:eastAsia="Times New Roman" w:hAnsi="Times New Roman" w:cs="Times New Roman"/>
          <w:color w:val="000000"/>
          <w:sz w:val="23"/>
          <w:szCs w:val="23"/>
          <w:lang w:eastAsia="ru-RU"/>
        </w:rPr>
        <w:t xml:space="preserve"> 2021</w:t>
      </w:r>
      <w:r w:rsidRPr="006F1D8B">
        <w:rPr>
          <w:rFonts w:ascii="Times New Roman" w:eastAsia="Times New Roman" w:hAnsi="Times New Roman" w:cs="Times New Roman"/>
          <w:color w:val="000000"/>
          <w:sz w:val="23"/>
          <w:szCs w:val="23"/>
          <w:lang w:eastAsia="ru-RU"/>
        </w:rPr>
        <w:t>г.</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Протокол № 1</w:t>
      </w:r>
    </w:p>
    <w:p w:rsidR="006F1D8B" w:rsidRPr="006F1D8B" w:rsidRDefault="006F1D8B" w:rsidP="006F1D8B">
      <w:pPr>
        <w:spacing w:before="100" w:beforeAutospacing="1" w:after="100" w:afterAutospacing="1" w:line="240" w:lineRule="auto"/>
        <w:ind w:firstLine="300"/>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p>
    <w:p w:rsidR="006F1D8B" w:rsidRPr="006F1D8B" w:rsidRDefault="006F1D8B" w:rsidP="006F1D8B">
      <w:pPr>
        <w:spacing w:before="100" w:beforeAutospacing="1" w:after="100" w:afterAutospacing="1" w:line="240" w:lineRule="auto"/>
        <w:ind w:firstLine="300"/>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Доведен до сведения работников</w:t>
      </w:r>
    </w:p>
    <w:p w:rsidR="006F1D8B" w:rsidRPr="006F1D8B" w:rsidRDefault="006F1D8B" w:rsidP="006F1D8B">
      <w:pPr>
        <w:spacing w:before="100" w:beforeAutospacing="1" w:after="100" w:afterAutospacing="1" w:line="240" w:lineRule="auto"/>
        <w:ind w:firstLine="300"/>
        <w:rPr>
          <w:rFonts w:ascii="Times New Roman" w:eastAsia="Times New Roman" w:hAnsi="Times New Roman" w:cs="Times New Roman"/>
          <w:sz w:val="24"/>
          <w:szCs w:val="24"/>
          <w:lang w:eastAsia="ru-RU"/>
        </w:rPr>
      </w:pPr>
      <w:r w:rsidRPr="006F1D8B">
        <w:rPr>
          <w:rFonts w:ascii="Times New Roman" w:eastAsia="Times New Roman" w:hAnsi="Times New Roman" w:cs="Times New Roman"/>
          <w:color w:val="000000"/>
          <w:sz w:val="23"/>
          <w:szCs w:val="23"/>
          <w:lang w:eastAsia="ru-RU"/>
        </w:rPr>
        <w:t>                                                                                                 </w:t>
      </w:r>
      <w:r w:rsidR="0095475F">
        <w:rPr>
          <w:rFonts w:ascii="Times New Roman" w:eastAsia="Times New Roman" w:hAnsi="Times New Roman" w:cs="Times New Roman"/>
          <w:color w:val="000000"/>
          <w:sz w:val="23"/>
          <w:szCs w:val="23"/>
          <w:lang w:eastAsia="ru-RU"/>
        </w:rPr>
        <w:t xml:space="preserve">  «___»________2021</w:t>
      </w:r>
      <w:r w:rsidR="0034455D">
        <w:rPr>
          <w:rFonts w:ascii="Times New Roman" w:eastAsia="Times New Roman" w:hAnsi="Times New Roman" w:cs="Times New Roman"/>
          <w:color w:val="000000"/>
          <w:sz w:val="23"/>
          <w:szCs w:val="23"/>
          <w:lang w:eastAsia="ru-RU"/>
        </w:rPr>
        <w:t>г.</w:t>
      </w:r>
    </w:p>
    <w:p w:rsidR="008C33D0" w:rsidRDefault="008C33D0" w:rsidP="00B55B58">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p>
    <w:p w:rsidR="008C33D0" w:rsidRDefault="008C33D0" w:rsidP="00B55B58">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p>
    <w:p w:rsidR="008C33D0" w:rsidRDefault="008C33D0" w:rsidP="00B55B58">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p>
    <w:p w:rsidR="008C33D0" w:rsidRPr="008C33D0" w:rsidRDefault="00B55B58" w:rsidP="008C33D0">
      <w:pPr>
        <w:spacing w:before="100" w:beforeAutospacing="1" w:after="100" w:afterAutospacing="1" w:line="240" w:lineRule="auto"/>
        <w:ind w:firstLine="3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г.Буйнакск.</w:t>
      </w:r>
    </w:p>
    <w:p w:rsidR="008C33D0" w:rsidRDefault="008C33D0" w:rsidP="006F1D8B">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6F1D8B" w:rsidRPr="0034455D" w:rsidRDefault="006F1D8B" w:rsidP="006F1D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I.ОБЩИЕ ПОЛОЖЕНИЯ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xml:space="preserve">1.1.    Настоящий Коллективный договор заключен между работодателем и работниками и является правовым актом, регулирующим трудовые и социальные отношения в муниципальном </w:t>
      </w:r>
      <w:proofErr w:type="gramStart"/>
      <w:r w:rsidRPr="006F1D8B">
        <w:rPr>
          <w:rFonts w:ascii="Times New Roman" w:eastAsia="Times New Roman" w:hAnsi="Times New Roman" w:cs="Times New Roman"/>
          <w:sz w:val="24"/>
          <w:szCs w:val="24"/>
          <w:lang w:eastAsia="ru-RU"/>
        </w:rPr>
        <w:t>казённом  дошкольном</w:t>
      </w:r>
      <w:proofErr w:type="gramEnd"/>
      <w:r w:rsidRPr="006F1D8B">
        <w:rPr>
          <w:rFonts w:ascii="Times New Roman" w:eastAsia="Times New Roman" w:hAnsi="Times New Roman" w:cs="Times New Roman"/>
          <w:sz w:val="24"/>
          <w:szCs w:val="24"/>
          <w:lang w:eastAsia="ru-RU"/>
        </w:rPr>
        <w:t xml:space="preserve">  образовательном учреждении «</w:t>
      </w:r>
      <w:r w:rsidR="0065125D">
        <w:rPr>
          <w:rFonts w:ascii="Times New Roman" w:eastAsia="Times New Roman" w:hAnsi="Times New Roman" w:cs="Times New Roman"/>
          <w:sz w:val="24"/>
          <w:szCs w:val="24"/>
          <w:lang w:eastAsia="ru-RU"/>
        </w:rPr>
        <w:t>Детский сад № 11</w:t>
      </w:r>
      <w:r w:rsidR="00B55B58">
        <w:rPr>
          <w:rFonts w:ascii="Times New Roman" w:eastAsia="Times New Roman" w:hAnsi="Times New Roman" w:cs="Times New Roman"/>
          <w:sz w:val="24"/>
          <w:szCs w:val="24"/>
          <w:lang w:eastAsia="ru-RU"/>
        </w:rPr>
        <w:t xml:space="preserve"> города Буйнакска», </w:t>
      </w:r>
      <w:r w:rsidRPr="006F1D8B">
        <w:rPr>
          <w:rFonts w:ascii="Times New Roman" w:eastAsia="Times New Roman" w:hAnsi="Times New Roman" w:cs="Times New Roman"/>
          <w:sz w:val="24"/>
          <w:szCs w:val="24"/>
          <w:lang w:eastAsia="ru-RU"/>
        </w:rPr>
        <w:t xml:space="preserve"> (далее – образовательное учреждение, МКДОУ  </w:t>
      </w:r>
      <w:r w:rsidR="00B55B58">
        <w:rPr>
          <w:rFonts w:ascii="Times New Roman" w:eastAsia="Times New Roman" w:hAnsi="Times New Roman" w:cs="Times New Roman"/>
          <w:sz w:val="24"/>
          <w:szCs w:val="24"/>
          <w:lang w:eastAsia="ru-RU"/>
        </w:rPr>
        <w:t>«</w:t>
      </w:r>
      <w:r w:rsidR="0065125D">
        <w:rPr>
          <w:rFonts w:ascii="Times New Roman" w:eastAsia="Times New Roman" w:hAnsi="Times New Roman" w:cs="Times New Roman"/>
          <w:sz w:val="24"/>
          <w:szCs w:val="24"/>
          <w:lang w:eastAsia="ru-RU"/>
        </w:rPr>
        <w:t>Д/С №11</w:t>
      </w:r>
      <w:r w:rsidR="00B55B58">
        <w:rPr>
          <w:rFonts w:ascii="Times New Roman" w:eastAsia="Times New Roman" w:hAnsi="Times New Roman" w:cs="Times New Roman"/>
          <w:sz w:val="24"/>
          <w:szCs w:val="24"/>
          <w:lang w:eastAsia="ru-RU"/>
        </w:rPr>
        <w:t xml:space="preserve"> города Буйнакска»</w:t>
      </w:r>
      <w:r w:rsidRPr="006F1D8B">
        <w:rPr>
          <w:rFonts w:ascii="Times New Roman" w:eastAsia="Times New Roman" w:hAnsi="Times New Roman" w:cs="Times New Roman"/>
          <w:sz w:val="24"/>
          <w:szCs w:val="24"/>
          <w:lang w:eastAsia="ru-RU"/>
        </w:rPr>
        <w:t>).</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1.2. Коллективный  договор  заключен в соответствии с Трудовым кодексом Российской Федерации (далее – ТК РФ), Федеральным законом «О профессиональных союзах, их правах и гарантиях деятельности», Отраслевым соглашением по организациям, находящимся в ведении министерства образования  и молодежн</w:t>
      </w:r>
      <w:r w:rsidR="00327FDA">
        <w:rPr>
          <w:rFonts w:ascii="Times New Roman" w:eastAsia="Times New Roman" w:hAnsi="Times New Roman" w:cs="Times New Roman"/>
          <w:sz w:val="24"/>
          <w:szCs w:val="24"/>
          <w:lang w:eastAsia="ru-RU"/>
        </w:rPr>
        <w:t>ой политики Республики Дагестан</w:t>
      </w:r>
      <w:r w:rsidRPr="006F1D8B">
        <w:rPr>
          <w:rFonts w:ascii="Times New Roman" w:eastAsia="Times New Roman" w:hAnsi="Times New Roman" w:cs="Times New Roman"/>
          <w:sz w:val="24"/>
          <w:szCs w:val="24"/>
          <w:lang w:eastAsia="ru-RU"/>
        </w:rPr>
        <w:t xml:space="preserve"> (далее - Отраслевое соглашение),  отрас</w:t>
      </w:r>
      <w:r w:rsidR="00B55B58">
        <w:rPr>
          <w:rFonts w:ascii="Times New Roman" w:eastAsia="Times New Roman" w:hAnsi="Times New Roman" w:cs="Times New Roman"/>
          <w:sz w:val="24"/>
          <w:szCs w:val="24"/>
          <w:lang w:eastAsia="ru-RU"/>
        </w:rPr>
        <w:t>левым соглашением между городской</w:t>
      </w:r>
      <w:r w:rsidRPr="006F1D8B">
        <w:rPr>
          <w:rFonts w:ascii="Times New Roman" w:eastAsia="Times New Roman" w:hAnsi="Times New Roman" w:cs="Times New Roman"/>
          <w:sz w:val="24"/>
          <w:szCs w:val="24"/>
          <w:lang w:eastAsia="ru-RU"/>
        </w:rPr>
        <w:t xml:space="preserve"> организацией профсоюза работников  народного образов</w:t>
      </w:r>
      <w:r w:rsidR="00327FDA">
        <w:rPr>
          <w:rFonts w:ascii="Times New Roman" w:eastAsia="Times New Roman" w:hAnsi="Times New Roman" w:cs="Times New Roman"/>
          <w:sz w:val="24"/>
          <w:szCs w:val="24"/>
          <w:lang w:eastAsia="ru-RU"/>
        </w:rPr>
        <w:t xml:space="preserve">ания и науки РФ, в лице </w:t>
      </w:r>
      <w:r w:rsidRPr="006F1D8B">
        <w:rPr>
          <w:rFonts w:ascii="Times New Roman" w:eastAsia="Times New Roman" w:hAnsi="Times New Roman" w:cs="Times New Roman"/>
          <w:sz w:val="24"/>
          <w:szCs w:val="24"/>
          <w:lang w:eastAsia="ru-RU"/>
        </w:rPr>
        <w:t xml:space="preserve">профсоюза от имени работников и членов профсоюза и отделом образования </w:t>
      </w:r>
      <w:r w:rsidR="00327FDA">
        <w:rPr>
          <w:rFonts w:ascii="Times New Roman" w:eastAsia="Times New Roman" w:hAnsi="Times New Roman" w:cs="Times New Roman"/>
          <w:sz w:val="24"/>
          <w:szCs w:val="24"/>
          <w:lang w:eastAsia="ru-RU"/>
        </w:rPr>
        <w:t xml:space="preserve">городского округа «город Буйнакск» </w:t>
      </w:r>
      <w:r w:rsidRPr="006F1D8B">
        <w:rPr>
          <w:rFonts w:ascii="Times New Roman" w:eastAsia="Times New Roman" w:hAnsi="Times New Roman" w:cs="Times New Roman"/>
          <w:sz w:val="24"/>
          <w:szCs w:val="24"/>
          <w:lang w:eastAsia="ru-RU"/>
        </w:rPr>
        <w:t xml:space="preserve"> от имени работодателей (далее - Соглашение),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1.3.      Сторонами коллективного договора являются: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работодатель в лице заведующего муниципальным казённым дошкольным образовательным учреждение</w:t>
      </w:r>
      <w:r w:rsidR="00327FDA">
        <w:rPr>
          <w:rFonts w:ascii="Times New Roman" w:eastAsia="Times New Roman" w:hAnsi="Times New Roman" w:cs="Times New Roman"/>
          <w:sz w:val="24"/>
          <w:szCs w:val="24"/>
          <w:lang w:eastAsia="ru-RU"/>
        </w:rPr>
        <w:t>м «</w:t>
      </w:r>
      <w:r w:rsidR="0065125D">
        <w:rPr>
          <w:rFonts w:ascii="Times New Roman" w:eastAsia="Times New Roman" w:hAnsi="Times New Roman" w:cs="Times New Roman"/>
          <w:sz w:val="24"/>
          <w:szCs w:val="24"/>
          <w:lang w:eastAsia="ru-RU"/>
        </w:rPr>
        <w:t>Детский сад № 11</w:t>
      </w:r>
      <w:r w:rsidR="00327FDA">
        <w:rPr>
          <w:rFonts w:ascii="Times New Roman" w:eastAsia="Times New Roman" w:hAnsi="Times New Roman" w:cs="Times New Roman"/>
          <w:sz w:val="24"/>
          <w:szCs w:val="24"/>
          <w:lang w:eastAsia="ru-RU"/>
        </w:rPr>
        <w:t xml:space="preserve"> города Буйнакска</w:t>
      </w:r>
      <w:r w:rsidRPr="006F1D8B">
        <w:rPr>
          <w:rFonts w:ascii="Times New Roman" w:eastAsia="Times New Roman" w:hAnsi="Times New Roman" w:cs="Times New Roman"/>
          <w:sz w:val="24"/>
          <w:szCs w:val="24"/>
          <w:lang w:eastAsia="ru-RU"/>
        </w:rPr>
        <w:t xml:space="preserve">» </w:t>
      </w:r>
      <w:r w:rsidR="0065125D">
        <w:rPr>
          <w:rFonts w:ascii="Times New Roman" w:eastAsia="Times New Roman" w:hAnsi="Times New Roman" w:cs="Times New Roman"/>
          <w:sz w:val="24"/>
          <w:szCs w:val="24"/>
          <w:lang w:eastAsia="ru-RU"/>
        </w:rPr>
        <w:t>-</w:t>
      </w:r>
      <w:r w:rsidR="00327FDA">
        <w:rPr>
          <w:rFonts w:ascii="Times New Roman" w:eastAsia="Times New Roman" w:hAnsi="Times New Roman" w:cs="Times New Roman"/>
          <w:sz w:val="24"/>
          <w:szCs w:val="24"/>
          <w:lang w:eastAsia="ru-RU"/>
        </w:rPr>
        <w:t xml:space="preserve"> Гаджиевой </w:t>
      </w:r>
      <w:proofErr w:type="spellStart"/>
      <w:r w:rsidR="0065125D">
        <w:rPr>
          <w:rFonts w:ascii="Times New Roman" w:eastAsia="Times New Roman" w:hAnsi="Times New Roman" w:cs="Times New Roman"/>
          <w:sz w:val="24"/>
          <w:szCs w:val="24"/>
          <w:lang w:eastAsia="ru-RU"/>
        </w:rPr>
        <w:t>Наимы</w:t>
      </w:r>
      <w:proofErr w:type="spellEnd"/>
      <w:r w:rsidR="0065125D">
        <w:rPr>
          <w:rFonts w:ascii="Times New Roman" w:eastAsia="Times New Roman" w:hAnsi="Times New Roman" w:cs="Times New Roman"/>
          <w:sz w:val="24"/>
          <w:szCs w:val="24"/>
          <w:lang w:eastAsia="ru-RU"/>
        </w:rPr>
        <w:t xml:space="preserve"> </w:t>
      </w:r>
      <w:proofErr w:type="spellStart"/>
      <w:r w:rsidR="0065125D">
        <w:rPr>
          <w:rFonts w:ascii="Times New Roman" w:eastAsia="Times New Roman" w:hAnsi="Times New Roman" w:cs="Times New Roman"/>
          <w:sz w:val="24"/>
          <w:szCs w:val="24"/>
          <w:lang w:eastAsia="ru-RU"/>
        </w:rPr>
        <w:t>Ахмедовны</w:t>
      </w:r>
      <w:proofErr w:type="spellEnd"/>
      <w:r w:rsidRPr="006F1D8B">
        <w:rPr>
          <w:rFonts w:ascii="Times New Roman" w:eastAsia="Times New Roman" w:hAnsi="Times New Roman" w:cs="Times New Roman"/>
          <w:sz w:val="24"/>
          <w:szCs w:val="24"/>
          <w:lang w:eastAsia="ru-RU"/>
        </w:rPr>
        <w:t>, именуемый в дальнейшем «Работодатель»;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работники муниципального казённого дошкольного образовательного учре</w:t>
      </w:r>
      <w:r w:rsidR="00327FDA">
        <w:rPr>
          <w:rFonts w:ascii="Times New Roman" w:eastAsia="Times New Roman" w:hAnsi="Times New Roman" w:cs="Times New Roman"/>
          <w:sz w:val="24"/>
          <w:szCs w:val="24"/>
          <w:lang w:eastAsia="ru-RU"/>
        </w:rPr>
        <w:t>ждения «</w:t>
      </w:r>
      <w:r w:rsidR="0065125D">
        <w:rPr>
          <w:rFonts w:ascii="Times New Roman" w:eastAsia="Times New Roman" w:hAnsi="Times New Roman" w:cs="Times New Roman"/>
          <w:sz w:val="24"/>
          <w:szCs w:val="24"/>
          <w:lang w:eastAsia="ru-RU"/>
        </w:rPr>
        <w:t>Детский сад № 11</w:t>
      </w:r>
      <w:r w:rsidR="00327FDA">
        <w:rPr>
          <w:rFonts w:ascii="Times New Roman" w:eastAsia="Times New Roman" w:hAnsi="Times New Roman" w:cs="Times New Roman"/>
          <w:sz w:val="24"/>
          <w:szCs w:val="24"/>
          <w:lang w:eastAsia="ru-RU"/>
        </w:rPr>
        <w:t xml:space="preserve"> города Буйнакска</w:t>
      </w:r>
      <w:r w:rsidRPr="006F1D8B">
        <w:rPr>
          <w:rFonts w:ascii="Times New Roman" w:eastAsia="Times New Roman" w:hAnsi="Times New Roman" w:cs="Times New Roman"/>
          <w:sz w:val="24"/>
          <w:szCs w:val="24"/>
          <w:lang w:eastAsia="ru-RU"/>
        </w:rPr>
        <w:t>», являющиеся членами Профсоюза работников народного образования и науки РФ, в лице председателя первичной профсоюзной организации работников, профсоюзного комите</w:t>
      </w:r>
      <w:r w:rsidR="00327FDA">
        <w:rPr>
          <w:rFonts w:ascii="Times New Roman" w:eastAsia="Times New Roman" w:hAnsi="Times New Roman" w:cs="Times New Roman"/>
          <w:sz w:val="24"/>
          <w:szCs w:val="24"/>
          <w:lang w:eastAsia="ru-RU"/>
        </w:rPr>
        <w:t xml:space="preserve">та </w:t>
      </w:r>
      <w:r w:rsidR="0065125D">
        <w:rPr>
          <w:rFonts w:ascii="Times New Roman" w:eastAsia="Times New Roman" w:hAnsi="Times New Roman" w:cs="Times New Roman"/>
          <w:sz w:val="24"/>
          <w:szCs w:val="24"/>
          <w:lang w:eastAsia="ru-RU"/>
        </w:rPr>
        <w:t>Мирзоевой Дины Рашидовны</w:t>
      </w:r>
      <w:r w:rsidRPr="006F1D8B">
        <w:rPr>
          <w:rFonts w:ascii="Times New Roman" w:eastAsia="Times New Roman" w:hAnsi="Times New Roman" w:cs="Times New Roman"/>
          <w:sz w:val="24"/>
          <w:szCs w:val="24"/>
          <w:lang w:eastAsia="ru-RU"/>
        </w:rPr>
        <w:t>, именуемые в дальнейшем «Профсоюзный комитет».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работники, не являющиеся членами Профсоюза работников народного образования и науки РФ, уполномочившие, Профсоюзный комитет представлять их интересы во взаимоотношениях с работодателем (ст. 30, 31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Стороны признают обязательным сотрудничество на основе равноправного и делового партнерства, доверия и заинтересованности в отношении друг друга.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1.4. Коллективный  договор распространяется на всех работников, за исключением случаев, установленных настоящим Коллективным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1.5. </w:t>
      </w:r>
      <w:proofErr w:type="gramStart"/>
      <w:r w:rsidRPr="006F1D8B">
        <w:rPr>
          <w:rFonts w:ascii="Times New Roman" w:eastAsia="Times New Roman" w:hAnsi="Times New Roman" w:cs="Times New Roman"/>
          <w:sz w:val="24"/>
          <w:szCs w:val="24"/>
          <w:lang w:eastAsia="ru-RU"/>
        </w:rPr>
        <w:t>Коллективный  договор</w:t>
      </w:r>
      <w:proofErr w:type="gramEnd"/>
      <w:r w:rsidRPr="006F1D8B">
        <w:rPr>
          <w:rFonts w:ascii="Times New Roman" w:eastAsia="Times New Roman" w:hAnsi="Times New Roman" w:cs="Times New Roman"/>
          <w:sz w:val="24"/>
          <w:szCs w:val="24"/>
          <w:lang w:eastAsia="ru-RU"/>
        </w:rPr>
        <w:t xml:space="preserve"> заключается в целях определения взаимных обязательств и согласования интересов работодателя и работников, защиты экономических и социальных прав и интересов работников, а также установления дополнительных гарантий и преимуществ для работников и создания более благоприятных условий труда по сравнению с действующим законодательством.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1.6.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Профсоюзный комитет обязуется разъяснять работникам положения Коллективного  договора, содействовать его реализации.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Работодатель обязуется знакомить с Коллективным  договором всех новых работников при приеме на работу, обеспечить гласность его содержания и выполнения условий.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1.7. Коллективный  договор сохраняет свое действие в случае изменения наименования образовательного учреждения, расторжения трудового договора с руководителем. При реорганизации (слиянии, присоединении, разделении, выделении, преобразовании) </w:t>
      </w:r>
      <w:r w:rsidRPr="006F1D8B">
        <w:rPr>
          <w:rFonts w:ascii="Times New Roman" w:eastAsia="Times New Roman" w:hAnsi="Times New Roman" w:cs="Times New Roman"/>
          <w:sz w:val="24"/>
          <w:szCs w:val="24"/>
          <w:lang w:eastAsia="ru-RU"/>
        </w:rPr>
        <w:lastRenderedPageBreak/>
        <w:t>образовательного учреждения Коллективный  договор сохраняет свое действие в течение всего срока реорганизации. При смене формы собственности образовательного учреждения Коллективный  договор сохраняет свое действие в течение трех месяцев со дня перехода прав собственности (ст.43 ТК РФ). При ликвидации образовательного учреждения Коллективный  договор сохраняет свое действие в течение всего срока проведения ликвидации.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1.8. В течение срока действия Коллективного договора стороны вправе вносить в него дополнения и изменения только на основе взаимной договоренности. С инициативой по внесению изменений и дополнений в настоящий коллективный договор может выступать любая из сторон, уведомив при этом вторую сторону письменно, с указанием причин, вызвавших необходимость внесения изменений и дополнений.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Изменения и дополнения в Коллективный договор и его приложения обсуждаются на заседаниях двухсторонней комиссии по ведению коллективных переговоров по разработке и заключению коллективного договора, приложений, внесению изменений и дополнений (далее- двухсторонняя комиссия) и доводятся до сведения работников на общем собрании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1.9. Стороны принимают на себя обязательства, включенные в   Отраслевое соглашение, а также Соглашение.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изменений в законодательстве, а также в указанных соглашениях, ухудшающих положение работников в сравнении с нормами, действующими на момент заключения Коллективного договора, нормы Коллективного договора не пересматриваются и соблюдаются до окончания действия Коллективного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1.10.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1.11. Пересмотр обязательств настоящего Коллективный  договор не может приводить к снижению уровня социального и экономического положения работников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1.12. Все спорные вопросы по толкованию и реализации положений Коллективного  договора решаются сторонами, в порядке, установленном действующим законодательством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1.13. Настоящий Коллективный договор заключается</w:t>
      </w:r>
      <w:r w:rsidR="00095A84">
        <w:rPr>
          <w:rFonts w:ascii="Times New Roman" w:eastAsia="Times New Roman" w:hAnsi="Times New Roman" w:cs="Times New Roman"/>
          <w:sz w:val="24"/>
          <w:szCs w:val="24"/>
          <w:lang w:eastAsia="ru-RU"/>
        </w:rPr>
        <w:t xml:space="preserve"> на срок не более трех лет (2021-2023</w:t>
      </w:r>
      <w:r w:rsidRPr="006F1D8B">
        <w:rPr>
          <w:rFonts w:ascii="Times New Roman" w:eastAsia="Times New Roman" w:hAnsi="Times New Roman" w:cs="Times New Roman"/>
          <w:sz w:val="24"/>
          <w:szCs w:val="24"/>
          <w:lang w:eastAsia="ru-RU"/>
        </w:rPr>
        <w:t>г.) и  вступает в силу с момента</w:t>
      </w:r>
      <w:r w:rsidR="00095A84">
        <w:rPr>
          <w:rFonts w:ascii="Times New Roman" w:eastAsia="Times New Roman" w:hAnsi="Times New Roman" w:cs="Times New Roman"/>
          <w:sz w:val="24"/>
          <w:szCs w:val="24"/>
          <w:lang w:eastAsia="ru-RU"/>
        </w:rPr>
        <w:t xml:space="preserve"> его подписания сторонами: 10.10.2020</w:t>
      </w:r>
      <w:r w:rsidRPr="006F1D8B">
        <w:rPr>
          <w:rFonts w:ascii="Times New Roman" w:eastAsia="Times New Roman" w:hAnsi="Times New Roman" w:cs="Times New Roman"/>
          <w:sz w:val="24"/>
          <w:szCs w:val="24"/>
          <w:lang w:eastAsia="ru-RU"/>
        </w:rPr>
        <w:t>г.</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1.14 Стороны имеют право продлить действие Коллективного договора на срок до трех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34455D" w:rsidRDefault="006F1D8B" w:rsidP="006F1D8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 xml:space="preserve">II. ГАРАНТИИ ПРИ ЗАКЛЮЧЕНИИ, </w:t>
      </w:r>
      <w:r w:rsidR="00050E75" w:rsidRPr="0034455D">
        <w:rPr>
          <w:rFonts w:ascii="Times New Roman" w:eastAsia="Times New Roman" w:hAnsi="Times New Roman" w:cs="Times New Roman"/>
          <w:b/>
          <w:sz w:val="24"/>
          <w:szCs w:val="24"/>
          <w:lang w:eastAsia="ru-RU"/>
        </w:rPr>
        <w:t>ИЗМЕНЕНИИ  И РАСТОРЖЕНИИ ТРУДОВОГОДОГОВОРА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законодательством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Трудовой договор является основанием для издания приказа о приеме на работу. Содержание приказа Работодателя должно соответствовать условиям заключенного трудового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соответствии с частью 1 ст.57 ТК РФ трудовой договор содержит полную информацию о сторонах трудового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2.3. Трудовой договор с работником заключается на неопределенный срок или на определенный срок (срочный трудовой договор), но не более 5 лет. Для выполнения работы, которая носит постоянный характер, заключается трудовой договор на  неопределенный срок.</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Срочный трудовой договор может заключаться: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 время выполнения временных (до двух месяцев) работ;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выполнения сезонных работ, когда в силу природных условий работа может производиться только в течение определенного периода (сезона);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выполнения работ, непосредственно связанных со стажировкой и с профессиональным обучением работника;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лицами, направленными органами службы занятости населения на работы временного характера и общественные работы и в других  случаях, предусмотренных Трудовым кодексом РФ и иными федеральными законами.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соглашению сторон срочный трудовой договор может заключаться: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заместителями руководителей независимо от их организационно-правовых форм и форм собственности;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лицами, обучающимися по очной форме обучения;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 лицами, поступающими на работу по совместительству;</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в других случаях, предусмотренных  ТК РФ или иными федеральными законами.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2.4. При приеме на работу может устанавливаться испытание, срок которого не может превышать - 3 месяцев, для принятых по срочному трудовому договору- 2 недели.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 приеме на работу помимо лиц, перечисленных в ст. 70 ТК РФ, испытание не устанавливается и для педагогических работников, имеющих действующую квалификационную категорию.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2.5. В трудовом договоре оговариваются обязательные условия, предусмотренные ст.57 ТК РФ, льготы, компенсации и др.</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Условия трудового договора могут быть изменены только по соглашению сторон и в письменной форме.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2.6. Об изменении обязательных условий трудового договора, определенных сторонами, работник должен быть уведомлен  Работодателем в письменной форме не позднее, чем за 2 месяца (ст.74, 162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Если работник не согласен с продолжением работы в новых условиях,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2.7. Работодатель обязан до заключения трудового договора с работником ознакомить его под роспись с Уставом  учреждения, Правилами внутреннего трудового распорядка, коллективным договором, Положением об оплате труда и иными локальными нормативными актами, действующими в  учреждении.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2.8. По инициативе работодателя,  изменение обязательных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групп или количества воспитанников,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(ст.74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Работодатель обеспечивает своевременное уведомление работников в письменной форме о предстоящих изменениях  определенных сторонами, условий трудового договора ( в том числе об изменениях обязательных условий трудового договора (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 (ст. 74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Условия трудового договора, снижающие уровень  прав и гарантий работника, установленные трудовым законодательством, настоящим коллективным договором, являются недействительными и не могут применяться.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2.9. Работодатель не привлекает работника к выполнению работы, не обусловленной трудовым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2.10.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Трудового кодекса).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2.11. Прекращение трудового договора с работником может производиться только по основаниям, предусмотренным федеральным законодательством (ст. 77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2.12. В случае прекращения трудового договора на основании п.7 ч.1 ст. 77 ТК РФ (отказ от продолжения работы в связи с изменением определенных сторонами условий трудового договора) работнику выплачивается выходное пособие в размере не менее среднего месячного заработка.</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III. ОПЛАТА И НОРМИРОВАНИЕ ТРУДА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 При регулировании вопросов оплаты труда  Работодатель и Профсоюзный комитет  исходят из того, что система оплаты труда работников учреждения устанавливаются  с учетом: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единых рекомендаций по установлению на федеральном, региональном, местном уровнях систем оплаты труда работников государственных и муниципальных учреждений, ежегодно разрабатываемых Российской трехсторонней комиссией по регулированию социально-трудовых отношений;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направления бюджетных ассигнований, предусматриваемых краевым (муниципальным) бюджетом на увеличение фонда оплаты труда работников учреждения, преимущественно на увеличение базовой части фонда оплаты труда, размеров окладов (должностных окладов, ставок заработной платы)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обеспечения повышения уровня реального содержания заработной платы работников учреждения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правовыми актами, содержащими нормы трудового права;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создания условий для оплаты труда работников в зависимости от их личного участия в эффективном функционировании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учреждения с учетом мнения (согла</w:t>
      </w:r>
      <w:r w:rsidR="0065125D">
        <w:rPr>
          <w:rFonts w:ascii="Times New Roman" w:eastAsia="Times New Roman" w:hAnsi="Times New Roman" w:cs="Times New Roman"/>
          <w:sz w:val="24"/>
          <w:szCs w:val="24"/>
          <w:lang w:eastAsia="ru-RU"/>
        </w:rPr>
        <w:t>сования) Профсоюзного комитета</w:t>
      </w:r>
      <w:r w:rsidRPr="006F1D8B">
        <w:rPr>
          <w:rFonts w:ascii="Times New Roman" w:eastAsia="Times New Roman" w:hAnsi="Times New Roman" w:cs="Times New Roman"/>
          <w:sz w:val="24"/>
          <w:szCs w:val="24"/>
          <w:lang w:eastAsia="ru-RU"/>
        </w:rPr>
        <w:t>.</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w:t>
      </w:r>
      <w:proofErr w:type="gramStart"/>
      <w:r w:rsidRPr="006F1D8B">
        <w:rPr>
          <w:rFonts w:ascii="Times New Roman" w:eastAsia="Times New Roman" w:hAnsi="Times New Roman" w:cs="Times New Roman"/>
          <w:sz w:val="24"/>
          <w:szCs w:val="24"/>
          <w:lang w:eastAsia="ru-RU"/>
        </w:rPr>
        <w:t>2.Заработная</w:t>
      </w:r>
      <w:proofErr w:type="gramEnd"/>
      <w:r w:rsidRPr="006F1D8B">
        <w:rPr>
          <w:rFonts w:ascii="Times New Roman" w:eastAsia="Times New Roman" w:hAnsi="Times New Roman" w:cs="Times New Roman"/>
          <w:sz w:val="24"/>
          <w:szCs w:val="24"/>
          <w:lang w:eastAsia="ru-RU"/>
        </w:rPr>
        <w:t xml:space="preserve"> плата работников исчисляется в соответствии с Положением об оплате труда работников учреждения МКД</w:t>
      </w:r>
      <w:r w:rsidR="0065125D">
        <w:rPr>
          <w:rFonts w:ascii="Times New Roman" w:eastAsia="Times New Roman" w:hAnsi="Times New Roman" w:cs="Times New Roman"/>
          <w:sz w:val="24"/>
          <w:szCs w:val="24"/>
          <w:lang w:eastAsia="ru-RU"/>
        </w:rPr>
        <w:t>ОУ «Д</w:t>
      </w:r>
      <w:r w:rsidR="00050E75">
        <w:rPr>
          <w:rFonts w:ascii="Times New Roman" w:eastAsia="Times New Roman" w:hAnsi="Times New Roman" w:cs="Times New Roman"/>
          <w:sz w:val="24"/>
          <w:szCs w:val="24"/>
          <w:lang w:eastAsia="ru-RU"/>
        </w:rPr>
        <w:t>етский сад №</w:t>
      </w:r>
      <w:r w:rsidR="0065125D">
        <w:rPr>
          <w:rFonts w:ascii="Times New Roman" w:eastAsia="Times New Roman" w:hAnsi="Times New Roman" w:cs="Times New Roman"/>
          <w:sz w:val="24"/>
          <w:szCs w:val="24"/>
          <w:lang w:eastAsia="ru-RU"/>
        </w:rPr>
        <w:t xml:space="preserve"> 11</w:t>
      </w:r>
      <w:r w:rsidR="00050E75">
        <w:rPr>
          <w:rFonts w:ascii="Times New Roman" w:eastAsia="Times New Roman" w:hAnsi="Times New Roman" w:cs="Times New Roman"/>
          <w:sz w:val="24"/>
          <w:szCs w:val="24"/>
          <w:lang w:eastAsia="ru-RU"/>
        </w:rPr>
        <w:t xml:space="preserve"> города Буйнакска» </w:t>
      </w:r>
      <w:r w:rsidR="00605675">
        <w:rPr>
          <w:rFonts w:ascii="Times New Roman" w:eastAsia="Times New Roman" w:hAnsi="Times New Roman" w:cs="Times New Roman"/>
          <w:sz w:val="24"/>
          <w:szCs w:val="24"/>
          <w:lang w:eastAsia="ru-RU"/>
        </w:rPr>
        <w:t>-</w:t>
      </w:r>
      <w:r w:rsidRPr="006F1D8B">
        <w:rPr>
          <w:rFonts w:ascii="Times New Roman" w:eastAsia="Times New Roman" w:hAnsi="Times New Roman" w:cs="Times New Roman"/>
          <w:sz w:val="24"/>
          <w:szCs w:val="24"/>
          <w:lang w:eastAsia="ru-RU"/>
        </w:rPr>
        <w:t xml:space="preserve"> и включает в себя: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ставки заработной платы, должностные оклады (оклады);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выплаты компенсационного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выплаты стимулирующего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3.3. Заработная плата выплачивается работникам каждые полмесяца.  Днями выплаты заработной платы являются: 10 и 25 числа текущего месяца.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Размер заработной платы за первую половину месяца  устанавливается не ниже половины причитающейся работнику  ставки заработной платы (оклада), исходя из фактически отработанного времени.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заявлению работника может быть установлен иной размер заработной платы за первую половину месяца, но не более 50% заработной платы за фактически отработанное время.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Выплата заработной платы перечисляется  по письменному заявлению работника на расчетный счет в банке.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3.4.  В случае задержки выплаты заработной платы на срок более 15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(ст. 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средний заработок за весь период её задержки, включая период приостановления им исполнения трудовых обязанностей.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3.6. При нарушении установленного срока выплаты заработной платы, оплаты отпуска, выплат при увольнении и иных выплат, причитающихся работнику, в том числе в случае приостановки работы, работодатель производит их выплату с уплатой процентов (денежной компенсации) в размере не ниже 1/150 действующей в это время ключевой ставки Центрального Банка РФ,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невыплаченных в срок сумм.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3.7.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получении образования или восстановлении документов об образовании - со дня представления соответствующего документа;</w:t>
      </w:r>
    </w:p>
    <w:p w:rsid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установлении квалификационной категории - со дня вынесения решения аттестационной комиссией;</w:t>
      </w:r>
    </w:p>
    <w:p w:rsidR="001C2DD0" w:rsidRPr="006F1D8B" w:rsidRDefault="001C2DD0"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сохранение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w:t>
      </w:r>
      <w:r w:rsidR="0095475F">
        <w:rPr>
          <w:rFonts w:ascii="Times New Roman" w:eastAsia="Times New Roman" w:hAnsi="Times New Roman" w:cs="Times New Roman"/>
          <w:sz w:val="24"/>
          <w:szCs w:val="24"/>
          <w:lang w:eastAsia="ru-RU"/>
        </w:rPr>
        <w:t>(отказе в устан</w:t>
      </w:r>
      <w:r>
        <w:rPr>
          <w:rFonts w:ascii="Times New Roman" w:eastAsia="Times New Roman" w:hAnsi="Times New Roman" w:cs="Times New Roman"/>
          <w:sz w:val="24"/>
          <w:szCs w:val="24"/>
          <w:lang w:eastAsia="ru-RU"/>
        </w:rPr>
        <w:t>овлении</w:t>
      </w:r>
      <w:r w:rsidR="0095475F">
        <w:rPr>
          <w:rFonts w:ascii="Times New Roman" w:eastAsia="Times New Roman" w:hAnsi="Times New Roman" w:cs="Times New Roman"/>
          <w:sz w:val="24"/>
          <w:szCs w:val="24"/>
          <w:lang w:eastAsia="ru-RU"/>
        </w:rPr>
        <w:t>)</w:t>
      </w:r>
      <w:r w:rsidR="006512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квалификационной категории.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присвоении почетного звания, награждения ведомственными знаками отличия – со дня присвоения, награждения;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 при присуждении ученой степени доктора наук и кандидата наук - со дня принятия </w:t>
      </w:r>
      <w:proofErr w:type="spellStart"/>
      <w:r w:rsidRPr="006F1D8B">
        <w:rPr>
          <w:rFonts w:ascii="Times New Roman" w:eastAsia="Times New Roman" w:hAnsi="Times New Roman" w:cs="Times New Roman"/>
          <w:sz w:val="24"/>
          <w:szCs w:val="24"/>
          <w:lang w:eastAsia="ru-RU"/>
        </w:rPr>
        <w:t>Минобрнауки</w:t>
      </w:r>
      <w:proofErr w:type="spellEnd"/>
      <w:r w:rsidRPr="006F1D8B">
        <w:rPr>
          <w:rFonts w:ascii="Times New Roman" w:eastAsia="Times New Roman" w:hAnsi="Times New Roman" w:cs="Times New Roman"/>
          <w:sz w:val="24"/>
          <w:szCs w:val="24"/>
          <w:lang w:eastAsia="ru-RU"/>
        </w:rPr>
        <w:t xml:space="preserve"> России решения о выдаче диплома.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3.8. Превышение количества воспитанников может компенсироваться педагогическому работнику установлением  доплаты, как это предусмотрено при расширении зоны обслуживания или увеличении объема выполняемой работы. Размеры таких доплат определяются сторонами трудового договора, выплаты осуществляются в пределах утверждённого фонда оплаты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3.9. Молодым специалистам, приступившим к работе в образовательном учреждении, выплачивается единовременное пособие в соответствии с действующим законодательством.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3.10. За наличие ученой степени, почетного звания, ведомственного почетного звания (нагрудного знака) педагогическим работникам  устанавливается выплата стимулирующего характера: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имеющим почетное звание «народный» – в размере 30 процентов, «заслуженный» – 20 процентов установленной ставки заработной платы по основной должности, награжденным ведомственным почетным званием (нагрудным знаком) – в размере 15 процентов установленного должностного оклада, ставки заработной платы по основной должности.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 наличии у работника двух и более почетных званий и (или) нагрудных знаков доплата производится по одному из оснований.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3.11. Оплата труда работников, занятых на работах с вредными и (или) опасными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w:t>
      </w:r>
      <w:r w:rsidRPr="006F1D8B">
        <w:rPr>
          <w:rFonts w:ascii="Times New Roman" w:eastAsia="Times New Roman" w:hAnsi="Times New Roman" w:cs="Times New Roman"/>
          <w:sz w:val="24"/>
          <w:szCs w:val="24"/>
          <w:lang w:eastAsia="ru-RU"/>
        </w:rPr>
        <w:lastRenderedPageBreak/>
        <w:t>законодательством и иными нормативными правовыми актами, содержащими нормы трудового права.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Работодатель с учетом мнения выборного органа первичной профсоюзной организации - Профсоюзного комитета- в порядке, предусмотренном статьей 372 Трудового кодекса Российской Федерации для принятия локальных нормативных актов устанавливает конкретные размеры доплат.  При проведении специальной оценки условий труда в целях реализации Федерального закона от 28 декабря 2013 года № 426 –ФЗ «О специальной оценке условий труда», Федерального закона от 28 декабря 2013 № 421-ФЗ «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 декабря 2013 года № 426 -ФЗ) работникам, условия труда которых отнесены к вредными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92,117 и 147  Трудового кодекса Российской Федерации.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До проведения специальной оценки условий труда работодатель сохраняет: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 выплаты работникам, занятым на работах, предусмотренных Перечнями работ с опасными (особо опасными), вредными (особо вредными) и тяжелыми (особо тяжелыми) условиями труда, на которых устанавливаются доплаты до 12 процентов или до 24 процентов, утвержденными приказом </w:t>
      </w:r>
      <w:proofErr w:type="spellStart"/>
      <w:r w:rsidRPr="006F1D8B">
        <w:rPr>
          <w:rFonts w:ascii="Times New Roman" w:eastAsia="Times New Roman" w:hAnsi="Times New Roman" w:cs="Times New Roman"/>
          <w:sz w:val="24"/>
          <w:szCs w:val="24"/>
          <w:lang w:eastAsia="ru-RU"/>
        </w:rPr>
        <w:t>Гособразования</w:t>
      </w:r>
      <w:proofErr w:type="spellEnd"/>
      <w:r w:rsidRPr="006F1D8B">
        <w:rPr>
          <w:rFonts w:ascii="Times New Roman" w:eastAsia="Times New Roman" w:hAnsi="Times New Roman" w:cs="Times New Roman"/>
          <w:sz w:val="24"/>
          <w:szCs w:val="24"/>
          <w:lang w:eastAsia="ru-RU"/>
        </w:rPr>
        <w:t xml:space="preserve"> СССР от 20 августа 1990 г. №579, или аналогичными Перечнями, утвержденными приказом Министерства науки, высшей школы и технической Политики Российской Федерации от 7 октября 1992 г. №611;</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не менее 4 процентов тарифной ставки(оклада),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соответствии с порядком, действовавшим до дня вступления в силу Федерального закона от 28декабря  2013 года № 426-ФЗ.</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3.12. Фонд стимулирующих выплат за выполнение показателей качества образовательных услуг педагогическим работникам учреждения планируется отдельно (с учетом дополнительно выделенных средств). Расчет стоимости одного балла также осуществляется отдельно для педагогических работников и для остальных категорий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3.13. Для определения оценки эффективности, результативности и качества работы работников в учреждении создаётся комиссия  в составе представителей Работодателя и Профсоюзного комитета. Состав комиссии утверждается приказом руководителя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3.14. При замещении отсутствующих работников оплата труда осуществляется с учетом уровня квалификации замещающего работника.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3.15. Выплаты за дополнительные трудозатраты, непосредственно связанные с обеспечением выполнения основных трудовых (должностных) обязанностей (руководство методическими комиссиями и другими видами работ), не входящими в прямые трудовые (должностные) обязанности работников, предусмотренные квалификационными характеристиками, относятся к виду выплат компенсационного характера «за работу в условиях, отклоняющихся от нормальных».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3.16. В период отмены образовательного процесса для воспитанников по санитарно-эпидемиологическим, климатическим и другим основаниям, являющимся рабочим временем для педагогических и других работников учреждения, за ними сохраняется заработная плата в установленном порядке.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3.17. Оплата труда педагогических работников осуществляется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 6, а также в других случаях, если по выполняемой работе совпадают профили работы (деятельности).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3.18. В целях материальной поддержки педагогических работников, у которых в период: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длительной временной нетрудоспособности;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отпуске по беременности и родам, по уходу за ребенком;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длительном отпуске сроком до одного года, предоставляемом после 10 лет непрерывной преподавательской работы в соответствии со ст. 335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иных периодов, препятствующих реализации права работников на аттестацию;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 после выхода на работу;</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двух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Основанием для сохранения оплаты труда в указанные сроки является заявление педагогического работника, поданное Работодателю и копии документов, подтверждающих данное основание.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3.19. Продлить на один год с момента выхода на работу оплату труда с учетом имеющейся квалификационной категории, срок которой истекает в  течение первого года со дня выхода на работу, в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возобновления педагогической работы после ее прекращения в связи с ликвидацией образовательного учреждения или выходом на пенсию, независимо от ее вида;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длительной временной нетрудоспособности;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отпуске по беременности и родам, по уходу за ребенком;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нахождения в длительном отпуске сроком до одного года, предоставляемом после 10 лет непрерывной преподавательской работы в соответствии с ст. 335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иных периодов, препятствующих реализации права работников на аттестацию.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Основанием для сохранения оплаты труда по имеющейся квалификационной категории в указанные периоды является заявление педагогического работника, поданное </w:t>
      </w:r>
      <w:r w:rsidRPr="006F1D8B">
        <w:rPr>
          <w:rFonts w:ascii="Times New Roman" w:eastAsia="Times New Roman" w:hAnsi="Times New Roman" w:cs="Times New Roman"/>
          <w:sz w:val="24"/>
          <w:szCs w:val="24"/>
          <w:lang w:eastAsia="ru-RU"/>
        </w:rPr>
        <w:lastRenderedPageBreak/>
        <w:t>Работодателю со дня истечения срока имеющейся квалификационной категории и копии документов, подтверждающих данные основания.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3.20. Работнику, отработавшему норму рабочего времени и выполнившему норму труда (трудовые обязанности), выплачивается заработная плата в размере МРОТ.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3.21. Оплата труда работников в ночное время с 22 часов до 6 часов производится в размере 35% часовой ставки заработной платы (должностного оклада), рассчитанного за каждый час работы.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3.22. Специалистам за работу в  учреждении, расположенном в  сельской местности, осуществляется компенсационная выплата в размере 25% ставки заработной платы. Педагогическим работникам данная выплата осуществляется пропорционально педагогической нагрузке.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3.23. Экономия фонда оплаты труда может использоваться в соответствии с Положением об оплате труда, которое является неотъемлемым приложением к настоящему Коллективному договору, как на премирование работников, так и  на оказание материальной помощи работникам в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смерти самого работника или его близких родственников;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необходимости компенсации дорогостоящих видов лечебно-диагностической помощи, не предусмотренной базовой программой обязательного медицинского страхования и бюджетом здравоохранения, на основании действующих постановлений Правительства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возникновения  чрезвычайных ситуаций и стихийных бедствий (пожар, наводнение, кражи и т.д.);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3.24. Оплата  отпуска производится  не позднее, чем за три дня до его начала.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Если отпуск своевременно не был оплачен, то, по письменному заявлению работника Работодатель обязан перенести  время его начала на другой срок, согласованный с работником. </w:t>
      </w:r>
    </w:p>
    <w:p w:rsidR="004C03D0" w:rsidRPr="0034455D" w:rsidRDefault="004C03D0"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IV. РАБОЧЕЕ ВРЕМЯ И ВРЕМЯ ОТДЫХА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4.1. Стороны  при регулировании вопросов рабочего времени и времени отдыха исходят из того, что:</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Продолжительность рабочего времени и времени отдыха работников образовательного учреждения определяется законодательством РФ в зависимости от наименования должности, профессии, условий труда и других факторов; Правилами внутреннего трудового распорядка образовательного учреждения (ст.91 ТК РФ), графиком сменности, утвержденным Работодателем с учетом мнения Профсоюзного комитета; условиями трудового договора, должностными, производственными ( по профессии) инструкциями работников, уставом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Для работников из числа административно-хозяйственного и обслуживающего персонала устанавливается продолжительность рабочего времени, не превышающая 40 часов в неделю.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Для педагогических работников образовательного учреждения устанавливается сокращенная продолжительность рабочего времени – не более 36 часов в неделю за ставку заработной платы (ст.333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Конкретная продолжительность рабочего времени педагогических работников устанавливается с учетом норм часов педагогической работы за ставку заработной платы, объемов нагрузки, выполнения дополнительных обязанностей, возложенных на них Правилами внутреннего трудового распорядка и уставом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4.2. Женщинам, работающим в сельской местности в режиме 40-часовой рабочей недели, устанавливается 36-часовая рабочая неделя, при этом заработная плата выплачивается в том же размере, что и при полной продолжительности еженедельной работы (40 часов).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4.3. Неполное рабочее время – неполный рабочий день или неполная рабочая неделя устанавливаются в следующих случаях:</w:t>
      </w:r>
    </w:p>
    <w:p w:rsidR="006F1D8B" w:rsidRPr="006F1D8B" w:rsidRDefault="006F1D8B" w:rsidP="006F1D8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соглашению между работником и работодателем;</w:t>
      </w:r>
    </w:p>
    <w:p w:rsidR="006F1D8B" w:rsidRPr="006F1D8B" w:rsidRDefault="006F1D8B" w:rsidP="006F1D8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4.4. Привлечение работников образовательного учреждения к работе в выходные и нерабочие праздничные дни допускается только в случаях, предусмотренных ст.113 ТК РФ, с их письменного согласия по приказу Работодателя.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4.5. 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случаях, предусмотренных ст.99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4.6. Привлечение работников образовательного учреждения к выполнению работы, не предусмотренной Уставом, Правилами внутреннего трудового распорядка,  трудовыми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4.7. Период отмены образовательного  процесса  для воспитанников по санитарно-эпидемиологическим, климатическим и другим основаниям является рабочим временем педагогических и других работников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4.8.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не позднее, чем за две недели до наступления календарного года в порядке, установленном для принятия локальных нормативных актов (ст. 372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О времени начала отпуска работник должен быть извещен не позднее, чем за две недели до его начала. Продление, перенос, разделение и отзыв из него производится с согласия работника в случаях, предусмотренных ст.124-125 ТК РФ.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w:t>
      </w:r>
      <w:r w:rsidRPr="006F1D8B">
        <w:rPr>
          <w:rFonts w:ascii="Times New Roman" w:eastAsia="Times New Roman" w:hAnsi="Times New Roman" w:cs="Times New Roman"/>
          <w:sz w:val="24"/>
          <w:szCs w:val="24"/>
          <w:lang w:eastAsia="ru-RU"/>
        </w:rPr>
        <w:lastRenderedPageBreak/>
        <w:t>средний заработок для их оплаты определяется в установленном порядке. При переносе отпуска закрепляется преимущественное право работника на выбор новой даты начала отпуска.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4.9. В соответствии с действующим законодательством ежегодный оплачиваемый отпуск предоставляется непедагогическим работникам продолжительностью 28 календарных дней.</w:t>
      </w:r>
    </w:p>
    <w:p w:rsidR="006F1D8B" w:rsidRPr="006F1D8B" w:rsidRDefault="00F9628A"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w:t>
      </w:r>
      <w:r w:rsidR="006F1D8B" w:rsidRPr="006F1D8B">
        <w:rPr>
          <w:rFonts w:ascii="Times New Roman" w:eastAsia="Times New Roman" w:hAnsi="Times New Roman" w:cs="Times New Roman"/>
          <w:sz w:val="24"/>
          <w:szCs w:val="24"/>
          <w:lang w:eastAsia="ru-RU"/>
        </w:rPr>
        <w:t>Постановлением Правительства РФ от 14 мая 2015 года № 466 «О ежегодных основных удлиненных оплачиваемых отпусках</w:t>
      </w:r>
      <w:proofErr w:type="gramStart"/>
      <w:r w:rsidR="006F1D8B" w:rsidRPr="006F1D8B">
        <w:rPr>
          <w:rFonts w:ascii="Times New Roman" w:eastAsia="Times New Roman" w:hAnsi="Times New Roman" w:cs="Times New Roman"/>
          <w:sz w:val="24"/>
          <w:szCs w:val="24"/>
          <w:lang w:eastAsia="ru-RU"/>
        </w:rPr>
        <w:t>»,  42</w:t>
      </w:r>
      <w:proofErr w:type="gramEnd"/>
      <w:r w:rsidR="006F1D8B" w:rsidRPr="006F1D8B">
        <w:rPr>
          <w:rFonts w:ascii="Times New Roman" w:eastAsia="Times New Roman" w:hAnsi="Times New Roman" w:cs="Times New Roman"/>
          <w:sz w:val="24"/>
          <w:szCs w:val="24"/>
          <w:lang w:eastAsia="ru-RU"/>
        </w:rPr>
        <w:t xml:space="preserve"> календарных дня – педагогическим работникам общеразвивающих групп детского сада, инструктору по физической культуре, музыкальному  руководителю).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4.10.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Работникам, продолжительность отпуска которых составляет не менее 28 календарных дней, проработавшим в рабочем году не менее 11 месяцев, денежная компенсация за неиспользованный отпуск при увольнении выплачивается за полный рабочий год.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4.11. Работникам с ненормированным рабочим днем предоставляется ежегодный дополнительный оплачиваемый отпуск (ст.101, 119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Перечень работников с ненормированным рабочим днем,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устанавливается Правилами внутреннего трудового распорядка образовательного учреждения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является неотъемлемым приложением к настоящему Коллективному дого</w:t>
      </w:r>
      <w:r w:rsidR="004C03D0">
        <w:rPr>
          <w:rFonts w:ascii="Times New Roman" w:eastAsia="Times New Roman" w:hAnsi="Times New Roman" w:cs="Times New Roman"/>
          <w:sz w:val="24"/>
          <w:szCs w:val="24"/>
          <w:lang w:eastAsia="ru-RU"/>
        </w:rPr>
        <w:t xml:space="preserve">вору </w:t>
      </w:r>
      <w:r w:rsidRPr="006F1D8B">
        <w:rPr>
          <w:rFonts w:ascii="Times New Roman" w:eastAsia="Times New Roman" w:hAnsi="Times New Roman" w:cs="Times New Roman"/>
          <w:sz w:val="24"/>
          <w:szCs w:val="24"/>
          <w:lang w:eastAsia="ru-RU"/>
        </w:rPr>
        <w:t>.</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Предоставляется ежегодный дополнительный оплачиваемый отпуск работникам: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занятым на работах с вредными и (или) опасными условиями труда в соответствии со ст. 117 ТК РФ, по итогам проведения специальной оценки условий труда (приложение № 5);</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4.12. При наличии финансовых средств,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4.13. Запрещается не предоставление ежегодного оплачиваемого отпуска в течение двух лет подряд.</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4.14. Работодатель обязуется: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Предоставлять (при наличии средств экономии фонда заработной платы) работникам по их письменным заявлениям отпуск  с сохранением заработной платы в следующих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 рождении ребенка в семье- 3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для сопровождения детей младшего школьного возраста в школу(1 сентября)  - 1 день;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 связи с переездом на новое место жительства - 2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для проводов детей в армию - 3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в случае свадьбы работника (детей работника) - 3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на похороны близких родственников - 3 дня.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4.15. Работодатель обязан предоставить отпуска без сохранения заработной платы, по письменному заявлению работника, в следующих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работникам, имеющим двух или более детей в возрасте до 14 лет, работнику, имеющему ребенка-инвалида в возрасте до 18 лет, одинокой матери, воспитывающей ребенка в возрасте до четырнадцати лет – до 14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работающим пенсионерам по (старости) возрасту - 14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- 14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работающим инвалидам - 60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не освобожденному председателю первичной профсоюзной организации - 3 дня и членам профсоюзного комитета – до 3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4.16. Время перерыва для отдыха и питания, а также график дежурств работников по учреждению, графики сменности, работы в выходные и нерабочие праздничные дни устанавливаются Правилами внутреннего трудового распорядка (приложение № 1).</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Работодатель обеспечивает  педагогическим работникам возможность отдыха и приема пищи в рабочее время одновременно с воспитанниками (Приказ Министерства образования и науки РФ  от 27.03.2006 г. № 69). Время для отдыха и питания для других работников устанавливается Правилами внутреннего трудового распорядка.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4.17. В каникулярное время обслуживающий персонал может привлекаться к выполнению хозяйственных работ, не требующих специальных знаний, в пределах установленного им рабочего времени с сохранением заработной платы.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4.18. Педагогические работники имеют право на длительный отпуск сроком до одного года, не реже чем через каждые 10 лет непрерывной преподавательской работы (</w:t>
      </w:r>
      <w:hyperlink w:anchor="st360" w:tgtFrame="_blank" w:history="1">
        <w:r w:rsidRPr="006F1D8B">
          <w:rPr>
            <w:rFonts w:ascii="Times New Roman" w:eastAsia="Times New Roman" w:hAnsi="Times New Roman" w:cs="Times New Roman"/>
            <w:color w:val="0000FF"/>
            <w:sz w:val="24"/>
            <w:szCs w:val="24"/>
            <w:u w:val="single"/>
            <w:lang w:eastAsia="ru-RU"/>
          </w:rPr>
          <w:t>ст. 335 ТК РФ</w:t>
        </w:r>
      </w:hyperlink>
      <w:r w:rsidRPr="006F1D8B">
        <w:rPr>
          <w:rFonts w:ascii="Times New Roman" w:eastAsia="Times New Roman" w:hAnsi="Times New Roman" w:cs="Times New Roman"/>
          <w:sz w:val="24"/>
          <w:szCs w:val="24"/>
          <w:lang w:eastAsia="ru-RU"/>
        </w:rPr>
        <w:t>, с ч. 4 п. 5 ст. 47 Федерального закона   «Об образовании в Российской Федерации от 29.12.2012 № 273-ФЗ»). Порядок и условия предоставления такого отпуска определяются учредителем и уставом образовательного учреждения, в котором педагогический работник осуществляет свою трудовую деятельность.</w:t>
      </w:r>
    </w:p>
    <w:p w:rsidR="006F1D8B" w:rsidRPr="006F1D8B" w:rsidRDefault="006F1D8B" w:rsidP="004C03D0">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34455D" w:rsidRDefault="006F1D8B" w:rsidP="0034455D">
      <w:pPr>
        <w:spacing w:before="100" w:beforeAutospacing="1" w:after="100" w:afterAutospacing="1" w:line="240" w:lineRule="auto"/>
        <w:jc w:val="center"/>
        <w:rPr>
          <w:rFonts w:ascii="Times New Roman" w:eastAsia="Times New Roman" w:hAnsi="Times New Roman" w:cs="Times New Roman"/>
          <w:b/>
          <w:sz w:val="32"/>
          <w:szCs w:val="24"/>
          <w:lang w:eastAsia="ru-RU"/>
        </w:rPr>
      </w:pPr>
      <w:r w:rsidRPr="0034455D">
        <w:rPr>
          <w:rFonts w:ascii="Times New Roman" w:eastAsia="Times New Roman" w:hAnsi="Times New Roman" w:cs="Times New Roman"/>
          <w:b/>
          <w:sz w:val="32"/>
          <w:szCs w:val="24"/>
          <w:lang w:eastAsia="ru-RU"/>
        </w:rPr>
        <w:t>V. Социальные гарантии, льготы и компенсации</w:t>
      </w: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5.1. Стороны договорились осуществлять меры по реализации и расширению льгот и гарантий работников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5.2. Работникам учреждения предоставляются гарантии и компенсации в порядке, установленном законодательством РФ (ст.164-188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 предоставлении гарантий и компенсаций соответствующие выплаты производятся за счет средств Работодателя.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5.3. Работодатель несет материальную ответственность за вред, причиненный здоровью работника увечьем, профессиональным заболеванием либо иным повреждением здоровья, связанным с исполнением трудовых обязанностей.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5.4. Работодатель обеспечивает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Работникам, получающим второе образование соответствующего уровня в рамках прохождения подготовки и дополнительного профессионального образования при обучения вторым профессиям, предоставляются гарантии и компенсации, аналогичные </w:t>
      </w:r>
      <w:proofErr w:type="gramStart"/>
      <w:r w:rsidRPr="006F1D8B">
        <w:rPr>
          <w:rFonts w:ascii="Times New Roman" w:eastAsia="Times New Roman" w:hAnsi="Times New Roman" w:cs="Times New Roman"/>
          <w:sz w:val="24"/>
          <w:szCs w:val="24"/>
          <w:lang w:eastAsia="ru-RU"/>
        </w:rPr>
        <w:t>предусмотренным  законодательством</w:t>
      </w:r>
      <w:proofErr w:type="gramEnd"/>
      <w:r w:rsidRPr="006F1D8B">
        <w:rPr>
          <w:rFonts w:ascii="Times New Roman" w:eastAsia="Times New Roman" w:hAnsi="Times New Roman" w:cs="Times New Roman"/>
          <w:sz w:val="24"/>
          <w:szCs w:val="24"/>
          <w:lang w:eastAsia="ru-RU"/>
        </w:rPr>
        <w:t xml:space="preserve"> РФ для работников, получающих образование соответствующего уровня впервые, при  заключении с работодателем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5.5. Организовывать проведение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 апреля 2014 года № 276 и по ее результатам устанавливать соответствие за</w:t>
      </w:r>
      <w:r w:rsidRPr="006F1D8B">
        <w:rPr>
          <w:rFonts w:ascii="Times New Roman" w:eastAsia="Times New Roman" w:hAnsi="Times New Roman" w:cs="Times New Roman"/>
          <w:sz w:val="24"/>
          <w:szCs w:val="24"/>
          <w:lang w:eastAsia="ru-RU"/>
        </w:rPr>
        <w:softHyphen/>
        <w:t xml:space="preserve">нимаемым должностям, получение квалификационных </w:t>
      </w:r>
      <w:proofErr w:type="gramStart"/>
      <w:r w:rsidRPr="006F1D8B">
        <w:rPr>
          <w:rFonts w:ascii="Times New Roman" w:eastAsia="Times New Roman" w:hAnsi="Times New Roman" w:cs="Times New Roman"/>
          <w:sz w:val="24"/>
          <w:szCs w:val="24"/>
          <w:lang w:eastAsia="ru-RU"/>
        </w:rPr>
        <w:t>категорий,  размеры</w:t>
      </w:r>
      <w:proofErr w:type="gramEnd"/>
      <w:r w:rsidRPr="006F1D8B">
        <w:rPr>
          <w:rFonts w:ascii="Times New Roman" w:eastAsia="Times New Roman" w:hAnsi="Times New Roman" w:cs="Times New Roman"/>
          <w:sz w:val="24"/>
          <w:szCs w:val="24"/>
          <w:lang w:eastAsia="ru-RU"/>
        </w:rPr>
        <w:t xml:space="preserve">  оплаты труда (со дня вынесения решения аттестационной комиссией).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 В случае истечения срока действия квалификационной категории работникам, которым до пенсии по возрасту осталось не более двух лет, допускается сохранение квалификационных категорий до достижения </w:t>
      </w:r>
      <w:proofErr w:type="gramStart"/>
      <w:r w:rsidRPr="006F1D8B">
        <w:rPr>
          <w:rFonts w:ascii="Times New Roman" w:eastAsia="Times New Roman" w:hAnsi="Times New Roman" w:cs="Times New Roman"/>
          <w:sz w:val="24"/>
          <w:szCs w:val="24"/>
          <w:lang w:eastAsia="ru-RU"/>
        </w:rPr>
        <w:t>работниками  пенсионного</w:t>
      </w:r>
      <w:proofErr w:type="gramEnd"/>
      <w:r w:rsidRPr="006F1D8B">
        <w:rPr>
          <w:rFonts w:ascii="Times New Roman" w:eastAsia="Times New Roman" w:hAnsi="Times New Roman" w:cs="Times New Roman"/>
          <w:sz w:val="24"/>
          <w:szCs w:val="24"/>
          <w:lang w:eastAsia="ru-RU"/>
        </w:rPr>
        <w:t xml:space="preserve"> возраста.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течение срока действия второй квалификационной категории  педагогические работники не подлежат аттестации, проводимой с целью подтверждения соответствия  занимаемой должности.</w:t>
      </w:r>
    </w:p>
    <w:p w:rsid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5.6.  Педагогические работники освобождаются от процедуры  аттестации на соответствие занимаемой должности в случаях:</w:t>
      </w:r>
    </w:p>
    <w:p w:rsidR="006F1D8B" w:rsidRPr="006F1D8B" w:rsidRDefault="00086636"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наличия наград Республиканского и Федерального значения,  </w:t>
      </w:r>
      <w:r w:rsidR="006F1D8B" w:rsidRPr="006F1D8B">
        <w:rPr>
          <w:rFonts w:ascii="Times New Roman" w:eastAsia="Times New Roman" w:hAnsi="Times New Roman" w:cs="Times New Roman"/>
          <w:sz w:val="24"/>
          <w:szCs w:val="24"/>
          <w:lang w:eastAsia="ru-RU"/>
        </w:rPr>
        <w:t>полученных за достижения в сфере образования и науки за последние пять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ü победы в конкурсах професс</w:t>
      </w:r>
      <w:r w:rsidR="00086636">
        <w:rPr>
          <w:rFonts w:ascii="Times New Roman" w:eastAsia="Times New Roman" w:hAnsi="Times New Roman" w:cs="Times New Roman"/>
          <w:sz w:val="24"/>
          <w:szCs w:val="24"/>
          <w:lang w:eastAsia="ru-RU"/>
        </w:rPr>
        <w:t>ионального мастерства на республиканском</w:t>
      </w:r>
      <w:r w:rsidRPr="006F1D8B">
        <w:rPr>
          <w:rFonts w:ascii="Times New Roman" w:eastAsia="Times New Roman" w:hAnsi="Times New Roman" w:cs="Times New Roman"/>
          <w:sz w:val="24"/>
          <w:szCs w:val="24"/>
          <w:lang w:eastAsia="ru-RU"/>
        </w:rPr>
        <w:t>  или муниципальном уровне за последние три года;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ü получение отраслевых знаков отличия за последние пять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5.7. В  целях защиты прав педагогического работника при подтверждении соответствия занимаемой должности в состав аттестационной комиссии в обязательном порядке включается председатель первичной профсоюзной организации.</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5.8. По письменному заявлению работника в случаях его временной нетрудоспособности в период прохождения им аттестации, нахождения в командировке или другим уважительным причинам продолжительность его аттестации продлевается.</w:t>
      </w:r>
      <w:r w:rsidRPr="0034455D">
        <w:rPr>
          <w:rFonts w:ascii="Times New Roman" w:eastAsia="Times New Roman" w:hAnsi="Times New Roman" w:cs="Times New Roman"/>
          <w:b/>
          <w:sz w:val="24"/>
          <w:szCs w:val="24"/>
          <w:lang w:eastAsia="ru-RU"/>
        </w:rPr>
        <w:t> </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VI. УСЛОВИЯ И ОХРАНА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6.1. Работодатель и Профсоюзный комитет совместно ежегодно разрабатывают и утверждают соглашение по охране труда в образовательном учреждении, которое является неотъемлемым приложением к настоящему Коллективному договору.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6.2. С целью улучшения условий труда в образовательном учреждении стороны приняли на себя следующие обязательства: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6.2.1 Работодатель: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право работников образовательного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(ст.219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Разрабатывает систему управления охраной труда в образовательном учреждении.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Создает комиссию по охране труда, в которую на паритетной основе входят представители работодателя и Профсоюзного комитета (ст. 218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Привлекает представителей Профсоюзного комитета к участию в комиссиях по приёмке образовательного учреждения к новому учебному году.</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Проводит с работниками обучение и инструктаж по охране труда, сохранности жизни и здоровья, безопасным методам и приемам выполнения работ, оказанию первой помощи пострадавшим.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Организует  выборочную  проверку  знаний  по  охране труда  на  начало</w:t>
      </w:r>
      <w:r w:rsidR="00086636">
        <w:rPr>
          <w:rFonts w:ascii="Times New Roman" w:eastAsia="Times New Roman" w:hAnsi="Times New Roman" w:cs="Times New Roman"/>
          <w:sz w:val="24"/>
          <w:szCs w:val="24"/>
          <w:lang w:eastAsia="ru-RU"/>
        </w:rPr>
        <w:t xml:space="preserve"> </w:t>
      </w:r>
      <w:r w:rsidRPr="006F1D8B">
        <w:rPr>
          <w:rFonts w:ascii="Times New Roman" w:eastAsia="Times New Roman" w:hAnsi="Times New Roman" w:cs="Times New Roman"/>
          <w:sz w:val="24"/>
          <w:szCs w:val="24"/>
          <w:lang w:eastAsia="ru-RU"/>
        </w:rPr>
        <w:t>каждого учебного года.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наличие нормативных и справочных материалов по охране труда, правил, инструкций, журналов инструктажей и других материалов за счет средств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бесплатно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приобретение, хранение, стирку, сушку, дезинфекцию и ремонт  средств индивидуальной защиты, спецодежды и обуви  за  счет  средств образовательного учреждения (ст.221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Обеспечивает своевременное отчисление средств на обязательное социальное страхование работников образовательного учреждения в соответствии с требованиями федерального законодательства.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Сохраняет место работы (должность) и средний заработок за работниками образовательного учреждения на время приостановления работ органами государственного надзора и контроля над соблюдением трудового законодательства вследствие нарушения требований охраны труда не по вине работника (ст.220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отказа работника от выполнения трудовых функций при возникновении опасности для его жизни и здоровья вследствие зафиксированного невыполнения работодателем нормативных требований по охране труда, предоставляет работнику другую работу на время устранения такой опасности либо оплачивает возникший по этой причине простой в размере среднего заработка.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гарантии и льготы работникам, занятым на тяжелых работах и работах с вредными и (или) опасными условиями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Организует проведение специальной оценки условий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Разрабатывает и утверждает по согласованию с Профсоюзным комитетом инструкции по охране труда (ст.212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соблюдение работниками требований, правил и инструкций по охране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Осуществляет совместно с Профсоюзным комитетом контроль над состоянием условий и охраны труда, выполнением соглашения по охране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Представляет в Профсоюзный комитет письменный отчет об исполнении соглашения по охране труда за истекший год, в котором содержатся: перечень выполненных работ и объем средств, израсходованных на выполнение каждого пункта.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Обеспечивает прохождение бесплатных обязательных предварительных и периодических медицинских осмотров (обследований), обязательного психиатрического освидетельствования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Один раз в полгода информирует Профсоюзный комитет о расходовании средств социального страхования на оплату пособий, больничных листов, лечение и отдых.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Реализация мероприятий, направленных на развитие физической культуры и спорта в трудовом коллективе, в том числе: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компенсация работникам оплаты занятий спортом в клубах и секциях;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методистов и тренеров, привлекаемых к выполнению указанных мероприятий;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 организация и проведение физкультурно- оздоровительных мероприятий (производственной гимнастики, лечебно физической культуры далее – ЛФК) с работниками, которым по рекомендации лечащего врача и на основании результатов </w:t>
      </w:r>
      <w:r w:rsidRPr="006F1D8B">
        <w:rPr>
          <w:rFonts w:ascii="Times New Roman" w:eastAsia="Times New Roman" w:hAnsi="Times New Roman" w:cs="Times New Roman"/>
          <w:sz w:val="24"/>
          <w:szCs w:val="24"/>
          <w:lang w:eastAsia="ru-RU"/>
        </w:rPr>
        <w:lastRenderedPageBreak/>
        <w:t>медицинских осмотров показаны ЛФК), включая оплату труда методистов, тренеров, врачей-специалистов, привлекаемых к выполнению указанных мероприятий;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приобретение, содержание обновление спортивного инвентаря;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устройство новых и (или) реконструкция имеющихся помещений и площадок для занятий спортом;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создание и развитие физкультурно-спортивных клубов, организованных в целях массового привлечения граждан к занятиям физической культурой и спортом по месту работы.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6.2.2 Профсоюзный комитет: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Осуществляет общественный контроль по защите прав членов Профсоюза образовательного учреждения на охрану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Инициирует создание в образовательном учреждении комиссии по охране труда, организацию ее эффективной работы.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Участвует в рассмотрении трудовых споров, связанных с нарушением законодательства по охране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Оказывает консультативную помощь членам Профсоюза по вопросам охраны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Принимает участие в расследовании тяжелых, групповых и несчастных случаев со смертельным исходом в учреждении.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Организовывает проведение физкультурно-оздоровительных мероприятий для работников образовательного учреждения и членов их семей.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6.3. Работодатель и комиссия по охране труда отчитываются два раза в год о выполнении соглашения по охране труда.</w:t>
      </w:r>
    </w:p>
    <w:p w:rsidR="00086636" w:rsidRDefault="00086636" w:rsidP="006F1D8B">
      <w:pPr>
        <w:spacing w:before="100" w:beforeAutospacing="1" w:after="100" w:afterAutospacing="1" w:line="240" w:lineRule="auto"/>
        <w:rPr>
          <w:rFonts w:ascii="Times New Roman" w:eastAsia="Times New Roman" w:hAnsi="Times New Roman" w:cs="Times New Roman"/>
          <w:sz w:val="24"/>
          <w:szCs w:val="24"/>
          <w:lang w:eastAsia="ru-RU"/>
        </w:rPr>
      </w:pP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VII. ВЫСВОБОЖДЕНИЕ РАБОТНИКОВ  И СОДЕЙСТВИЕ ИХ ЗАНЯТОСТИ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7.1. С целью достижения социального эффекта в области занятости работников учреждения стороны договорились: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обеспечивать необходимые условия для профессиональной подготовки и переподготовки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оказывать помощь молодым педагогам в профессиональной и социальной адаптации;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содействовать участию педагогических работников учреждения в  конкурсах профессионального мастерства;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совместно обеспечивать выполнение работодателем требований о своевременном, не менее чем за три месяца и в полном объеме, предоставлении органам службы занятости информации о возможных массовых увольнениях работников в связи с сокращением численности или штата, а также в случае ликвидации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Увольнение считается массовым в следующих случаях:</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        - ликвидации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сокращения численности или штата работников учреждения в количестве: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10 работников и более в течение 30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10% работников и более  в течение 60 календарных дней.</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7.2.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лица, проработавшие в  учреждении свыше 10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совмещающие работу с обучением, если обучение (подготовка, дополнительное профессиональное образование) обусловлено заключением дополнительного договора между работником и работодателем или является условием трудового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работники, которым до наступления права на получение пенсии (по любым основаниям) осталось менее трех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одинокие матери и отцы, имеющие детей в возрасте до 16 лет;</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не</w:t>
      </w:r>
      <w:r w:rsidR="00086636">
        <w:rPr>
          <w:rFonts w:ascii="Times New Roman" w:eastAsia="Times New Roman" w:hAnsi="Times New Roman" w:cs="Times New Roman"/>
          <w:sz w:val="24"/>
          <w:szCs w:val="24"/>
          <w:lang w:eastAsia="ru-RU"/>
        </w:rPr>
        <w:t xml:space="preserve"> </w:t>
      </w:r>
      <w:r w:rsidRPr="006F1D8B">
        <w:rPr>
          <w:rFonts w:ascii="Times New Roman" w:eastAsia="Times New Roman" w:hAnsi="Times New Roman" w:cs="Times New Roman"/>
          <w:sz w:val="24"/>
          <w:szCs w:val="24"/>
          <w:lang w:eastAsia="ru-RU"/>
        </w:rPr>
        <w:t>освобожденный председатель первичной профсоюзной организации;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 молодые специалисты, имеющие трудовой стаж менее одного года.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7.3.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7.4. При появлении новых рабочих мест в учреждении Работодатель обеспечивает приоритет в приеме на работу работников, добросовестно работавших, но ранее уволенных в связи с сокращением численности или штата.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7.5. Работодатель обязуется уведомлять Профсоюзный комитет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Уведомление должно содержать проекты приказов о сокращении численности или штатов,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 случае массового высвобождения работников уведомление должно содержать социально-экономическое обоснование.</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7.6. Работодатель обязуется: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обеспечивать полную занятость работника в соответствии с его должностью, профессией, квалификацией. В случае временного отсутствия работы по профессии или соответствующей квалификации работодатель обязуется предоставлять работнику другую подходящую работу при наличии его согласия с оплатой не ниже, предусмотренной трудовым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проводить с Профсоюзным комитетом консультации по проблемам занятости высвобождаемых работников, возможности предоставления им социальных гарантий в зависимости от стажа работы в данном учреждении, источников их финансирования;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обеспечивать гарантии и компенсации высвобождаемым работникам;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эффективно использовать трудовые ресурсы.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IIIV. ПРАВА И ГАРАНТИИ ДЕЯТЕЛЬНОСТИ</w:t>
      </w:r>
      <w:r w:rsidR="0034455D">
        <w:rPr>
          <w:rFonts w:ascii="Times New Roman" w:eastAsia="Times New Roman" w:hAnsi="Times New Roman" w:cs="Times New Roman"/>
          <w:b/>
          <w:sz w:val="24"/>
          <w:szCs w:val="24"/>
          <w:lang w:eastAsia="ru-RU"/>
        </w:rPr>
        <w:t xml:space="preserve">   </w:t>
      </w:r>
      <w:r w:rsidRPr="0034455D">
        <w:rPr>
          <w:rFonts w:ascii="Times New Roman" w:eastAsia="Times New Roman" w:hAnsi="Times New Roman" w:cs="Times New Roman"/>
          <w:b/>
          <w:sz w:val="24"/>
          <w:szCs w:val="24"/>
          <w:lang w:eastAsia="ru-RU"/>
        </w:rPr>
        <w:t>ПРОФСОЮЗНЫХ ОРГАНОВ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8.1. Права и гарантии деятельности профсоюзных органов устанавливаются ТК РФ, Федеральным законом от 12.01.1996г. №10-ФЗ «О профессиональных союзах, правах и гарантиях их деятельности», Уставом Профсоюза работников народного образования и науки Российской Федерации.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8.2. Стороны договорились о том, что:</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Работа на выборной должности председателя первичной профсоюзной организации и в составе выборного профсоюзного органа - Профсоюзного комитета- признается значимой для деятельности образовательного учреждения и принимается во внимание при поощрении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образовательного учреждения в связи с его членством в Профсоюзе или его профсоюзной деятельностью.</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Увольнение работника, являющегося членом Профсоюза, по основаниям, предусмотренным пунктами 2,3 и 5 ст.81 ТК РФ производится с учетом мотивированного мнения Профсоюзного комитета.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Председатель, его заместители и члены Профсоюзного комитета могут быть уволены  по основаниям, предусмотренным пунктами 2,3 и 5 ст.81 ТК РФ с соблюдением общего порядка увольнения и только с предварительного согласия соответствующего вышестоящего выборного профсоюзного органа (ст.374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Члены Профсоюзного комитета включаются в состав комиссий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Стороны совместно принимают решение о присвоении почетных званий и награждении ведомственными знаками отличия выборных профсоюзных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8.3. Работодатель:</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соблюдает права и гарантии первичной профсоюзной организации, способствует ее деятельности, не допуская ограничения установленных законом прав;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включает по уполномочию работников представителей первичной профсоюзной организации в состав членов коллегиальных органов управления образовательным учреждением;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принимает решения с учетом мнения Профсоюзного комитета в случаях, предусмотренных законодательством и настоящим Коллективным договором;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предоставляет Профсоюзному комитету безвозмездно помещение, отвечающее санитарно-гигиеническим требованиям, обеспеченное отоплением и освещением, оборудованием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(включая электронную почту и Интернет), оргтехникой; обеспечивать охрану и уборку выделяемых помещений; создает другие улучшающие условия для обеспечения деятельности Профсоюзного комитета (ст.377 ТК РФ);</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содействует Профсоюзному комитету в использовании локальной информационной системы для информирования работников о деятельности Профсоюза по защите социально-трудовых прав и профессиональных интересов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способствует ежемесячному бесплатному перечислению на счет первичной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 в размере 1%. 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предоставляет Профсоюзному комитету необходимую информацию по вопросам труда и социально-экономического развития образовательного учреждения.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8.4. По согласованию с Профсоюзным комитетом Работодатель производит:</w:t>
      </w:r>
    </w:p>
    <w:p w:rsidR="006F1D8B" w:rsidRPr="006F1D8B" w:rsidRDefault="006F1D8B" w:rsidP="006F1D8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установление, изменение размеров и снятие всех видов выплат компенсационного и стимулирующего характера;</w:t>
      </w:r>
    </w:p>
    <w:p w:rsidR="006F1D8B" w:rsidRPr="006F1D8B" w:rsidRDefault="006F1D8B" w:rsidP="006F1D8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распределение премиальных выплат и использование экономии фонда заработной платы; </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должностных обязанностей работников;</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графиков отпусков;</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принятие Положения о дополнительных отпусках;</w:t>
      </w:r>
    </w:p>
    <w:p w:rsidR="006F1D8B" w:rsidRPr="006F1D8B" w:rsidRDefault="006F1D8B" w:rsidP="006F1D8B">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изменение условий труда.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8.5. Работодатель с учетом с Профсоюзным комитетом рассматривает следующие вопросы:</w:t>
      </w:r>
    </w:p>
    <w:p w:rsidR="006F1D8B" w:rsidRPr="006F1D8B" w:rsidRDefault="006F1D8B" w:rsidP="006F1D8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расторжение трудового договора с работниками, являющимися членами профсоюза, по инициативе работодателя (ст.82, 374 ТК РФ); </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привлечение к сверхурочным работам (ст.99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разделение рабочего времени на части (ст.105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запрещение работы в выходные и нерабочие праздничные дни (ст.113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очередность предоставления отпусков (ст.123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изменение порядка оплаты труда работников (ст.135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применение систем нормирования труда (ст.159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массовые увольнения (ст. 180 ТК РФ);</w:t>
      </w:r>
    </w:p>
    <w:p w:rsidR="006F1D8B" w:rsidRPr="006F1D8B" w:rsidRDefault="006F1D8B" w:rsidP="006F1D8B">
      <w:pPr>
        <w:numPr>
          <w:ilvl w:val="1"/>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установление перечня должностей работников с ненормированным рабочим днем (ст.101 ТК РФ); </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Правил внутреннего трудового распорядка (ст.190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создание комиссии по охране труда (ст.218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составление графиков сменности (ст.103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утверждение формы расчетного листка (ст.136 ТК РФ);</w:t>
      </w:r>
    </w:p>
    <w:p w:rsidR="006F1D8B" w:rsidRPr="006F1D8B" w:rsidRDefault="006F1D8B" w:rsidP="006F1D8B">
      <w:pPr>
        <w:numPr>
          <w:ilvl w:val="2"/>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установление размеров повышенной заработной платы за вредные и (или) опасные и иные особые условия труда (ст.147 ТК РФ); </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размеры повышения заработной платы в ночное время (ст.154 ТК РФ);</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применение и снятие дисциплинарного взыскания до истечения 1 года со дня его применения (ст.193, 194 ТК РФ);</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определение форм подготовки и дополнительного профессионального образования (ст.196 ТК РФ);</w:t>
      </w:r>
    </w:p>
    <w:p w:rsidR="006F1D8B" w:rsidRPr="006F1D8B" w:rsidRDefault="006F1D8B" w:rsidP="006F1D8B">
      <w:pPr>
        <w:numPr>
          <w:ilvl w:val="3"/>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установление сроков выплаты заработной платы работникам (ст.136 ТК РФ) и другие вопросы.</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8.6. Гарантии  не освобожденным от основной работы профсоюзным работникам: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комитета, председателя профсоюзной организации образовательного учреждения – с согласия соответствующего вышестоящего выборного профсоюзного органа (ст. 25 ФЗ "О профессиональных союзах, правах и гарантиях их деятельности").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Члены выборных профсоюзных органов, не освобожденные от основной работы в учреждении,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34455D" w:rsidRP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34455D" w:rsidRDefault="0034455D"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7E2622" w:rsidRDefault="007E2622" w:rsidP="006F1D8B">
      <w:pPr>
        <w:spacing w:before="100" w:beforeAutospacing="1" w:after="100" w:afterAutospacing="1" w:line="240" w:lineRule="auto"/>
        <w:rPr>
          <w:rFonts w:ascii="Times New Roman" w:eastAsia="Times New Roman" w:hAnsi="Times New Roman" w:cs="Times New Roman"/>
          <w:b/>
          <w:sz w:val="24"/>
          <w:szCs w:val="24"/>
          <w:lang w:eastAsia="ru-RU"/>
        </w:rPr>
      </w:pP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IХ. КОНТРОЛЬ НАД РЕАЛИЗАЦИЕЙ КОЛЛЕКТИВНОГО ДОГОВОРА.</w:t>
      </w:r>
    </w:p>
    <w:p w:rsidR="006F1D8B" w:rsidRPr="0034455D" w:rsidRDefault="006F1D8B" w:rsidP="006F1D8B">
      <w:pPr>
        <w:spacing w:before="100" w:beforeAutospacing="1" w:after="100" w:afterAutospacing="1" w:line="240" w:lineRule="auto"/>
        <w:rPr>
          <w:rFonts w:ascii="Times New Roman" w:eastAsia="Times New Roman" w:hAnsi="Times New Roman" w:cs="Times New Roman"/>
          <w:b/>
          <w:sz w:val="24"/>
          <w:szCs w:val="24"/>
          <w:lang w:eastAsia="ru-RU"/>
        </w:rPr>
      </w:pPr>
      <w:r w:rsidRPr="0034455D">
        <w:rPr>
          <w:rFonts w:ascii="Times New Roman" w:eastAsia="Times New Roman" w:hAnsi="Times New Roman" w:cs="Times New Roman"/>
          <w:b/>
          <w:sz w:val="24"/>
          <w:szCs w:val="24"/>
          <w:lang w:eastAsia="ru-RU"/>
        </w:rPr>
        <w:t>     ОТВЕТСТВЕННОСТЬ СТОРОН</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9.1. Настоящий Коллективный договор направляется Работодателем на уведомительную регистрацию в соответствующий орган по труду в течение 7 дней со дня подписания.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Вступление настоящего Коллективного договора в силу не зависит от факта его уведомительной регистрации.</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lastRenderedPageBreak/>
        <w:t>9.2. Контроль над выполнением Коллективного договора осуществляют обе стороны, подписавшие его.</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9.3. Внесение дополнений или изменений в Коллективный договор осуществляется только по представлению двухсторонней комиссии и утверждается совместным решением Работодателя и Профсоюзного комитета.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9.4. В порядке контроля над выполнением Коллективного договора Работодатель и Профсоюзный комитет имеют право запрашивать друг у друга необходимую информацию о ходе выполнения отдельных положений настоящего Коллективного договора.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9.5. Переговоры по заключению нового Коллективного договора должны быть начаты за 3 месяца до окончания срока действия данного Коллективного </w:t>
      </w:r>
      <w:proofErr w:type="gramStart"/>
      <w:r w:rsidRPr="006F1D8B">
        <w:rPr>
          <w:rFonts w:ascii="Times New Roman" w:eastAsia="Times New Roman" w:hAnsi="Times New Roman" w:cs="Times New Roman"/>
          <w:sz w:val="24"/>
          <w:szCs w:val="24"/>
          <w:lang w:eastAsia="ru-RU"/>
        </w:rPr>
        <w:t>договора( со</w:t>
      </w:r>
      <w:proofErr w:type="gramEnd"/>
      <w:r w:rsidRPr="006F1D8B">
        <w:rPr>
          <w:rFonts w:ascii="Times New Roman" w:eastAsia="Times New Roman" w:hAnsi="Times New Roman" w:cs="Times New Roman"/>
          <w:sz w:val="24"/>
          <w:szCs w:val="24"/>
          <w:lang w:eastAsia="ru-RU"/>
        </w:rPr>
        <w:t xml:space="preserve"> 02.11.2019г).</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9.6.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 договором, другие противоправные действия (бездействия).</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xml:space="preserve">От </w:t>
      </w:r>
      <w:proofErr w:type="gramStart"/>
      <w:r w:rsidRPr="006F1D8B">
        <w:rPr>
          <w:rFonts w:ascii="Times New Roman" w:eastAsia="Times New Roman" w:hAnsi="Times New Roman" w:cs="Times New Roman"/>
          <w:sz w:val="24"/>
          <w:szCs w:val="24"/>
          <w:lang w:eastAsia="ru-RU"/>
        </w:rPr>
        <w:t>работодателя:   </w:t>
      </w:r>
      <w:proofErr w:type="gramEnd"/>
      <w:r w:rsidRPr="006F1D8B">
        <w:rPr>
          <w:rFonts w:ascii="Times New Roman" w:eastAsia="Times New Roman" w:hAnsi="Times New Roman" w:cs="Times New Roman"/>
          <w:sz w:val="24"/>
          <w:szCs w:val="24"/>
          <w:lang w:eastAsia="ru-RU"/>
        </w:rPr>
        <w:t xml:space="preserve">                                              </w:t>
      </w:r>
      <w:r w:rsidR="006D0224">
        <w:rPr>
          <w:rFonts w:ascii="Times New Roman" w:eastAsia="Times New Roman" w:hAnsi="Times New Roman" w:cs="Times New Roman"/>
          <w:sz w:val="24"/>
          <w:szCs w:val="24"/>
          <w:lang w:eastAsia="ru-RU"/>
        </w:rPr>
        <w:t xml:space="preserve">   </w:t>
      </w:r>
      <w:r w:rsidRPr="006F1D8B">
        <w:rPr>
          <w:rFonts w:ascii="Times New Roman" w:eastAsia="Times New Roman" w:hAnsi="Times New Roman" w:cs="Times New Roman"/>
          <w:sz w:val="24"/>
          <w:szCs w:val="24"/>
          <w:lang w:eastAsia="ru-RU"/>
        </w:rPr>
        <w:t>От работников:</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Заведующий МКДОУ                                            Председатель первичной</w:t>
      </w:r>
    </w:p>
    <w:p w:rsidR="006F1D8B" w:rsidRPr="006F1D8B" w:rsidRDefault="0034455D"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D0224">
        <w:rPr>
          <w:rFonts w:ascii="Times New Roman" w:eastAsia="Times New Roman" w:hAnsi="Times New Roman" w:cs="Times New Roman"/>
          <w:sz w:val="24"/>
          <w:szCs w:val="24"/>
          <w:lang w:eastAsia="ru-RU"/>
        </w:rPr>
        <w:t>Д/С № 11</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ГБ</w:t>
      </w:r>
      <w:r w:rsidR="006F1D8B" w:rsidRPr="006F1D8B">
        <w:rPr>
          <w:rFonts w:ascii="Times New Roman" w:eastAsia="Times New Roman" w:hAnsi="Times New Roman" w:cs="Times New Roman"/>
          <w:sz w:val="24"/>
          <w:szCs w:val="24"/>
          <w:lang w:eastAsia="ru-RU"/>
        </w:rPr>
        <w:t>»   </w:t>
      </w:r>
      <w:proofErr w:type="gramEnd"/>
      <w:r w:rsidR="006F1D8B" w:rsidRPr="006F1D8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006D02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6F1D8B" w:rsidRPr="006F1D8B">
        <w:rPr>
          <w:rFonts w:ascii="Times New Roman" w:eastAsia="Times New Roman" w:hAnsi="Times New Roman" w:cs="Times New Roman"/>
          <w:sz w:val="24"/>
          <w:szCs w:val="24"/>
          <w:lang w:eastAsia="ru-RU"/>
        </w:rPr>
        <w:t xml:space="preserve"> профсоюзной  организации</w:t>
      </w:r>
    </w:p>
    <w:p w:rsidR="0034455D" w:rsidRDefault="006D0224" w:rsidP="006F1D8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 Н.А. </w:t>
      </w:r>
      <w:r w:rsidR="0034455D">
        <w:rPr>
          <w:rFonts w:ascii="Times New Roman" w:eastAsia="Times New Roman" w:hAnsi="Times New Roman" w:cs="Times New Roman"/>
          <w:sz w:val="24"/>
          <w:szCs w:val="24"/>
          <w:lang w:eastAsia="ru-RU"/>
        </w:rPr>
        <w:t>Гаджиева</w:t>
      </w:r>
      <w:r w:rsidR="006F1D8B" w:rsidRPr="006F1D8B">
        <w:rPr>
          <w:rFonts w:ascii="Times New Roman" w:eastAsia="Times New Roman" w:hAnsi="Times New Roman" w:cs="Times New Roman"/>
          <w:sz w:val="24"/>
          <w:szCs w:val="24"/>
          <w:lang w:eastAsia="ru-RU"/>
        </w:rPr>
        <w:t>                           </w:t>
      </w:r>
      <w:r w:rsidR="0034455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____________ Д.Р. Мирзоева</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«___»_________20 ___ г.                                 «__»________20 ___ г.</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6F1D8B" w:rsidRPr="006F1D8B" w:rsidRDefault="006F1D8B"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7E2622" w:rsidRDefault="007E2622"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E2622" w:rsidRDefault="007E2622"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E2622" w:rsidRDefault="007E2622" w:rsidP="006F1D8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E2622" w:rsidRPr="0030362C" w:rsidRDefault="007E2622" w:rsidP="007E2622">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Список приложений к коллективному договору:</w:t>
      </w:r>
    </w:p>
    <w:p w:rsidR="007E2622" w:rsidRPr="0030362C" w:rsidRDefault="007E2622" w:rsidP="007E2622">
      <w:pPr>
        <w:pStyle w:val="a5"/>
        <w:numPr>
          <w:ilvl w:val="0"/>
          <w:numId w:val="6"/>
        </w:numPr>
        <w:spacing w:line="240" w:lineRule="auto"/>
        <w:rPr>
          <w:rFonts w:ascii="Times New Roman" w:hAnsi="Times New Roman" w:cs="Times New Roman"/>
          <w:sz w:val="24"/>
          <w:szCs w:val="24"/>
        </w:rPr>
      </w:pPr>
      <w:r w:rsidRPr="0030362C">
        <w:rPr>
          <w:rFonts w:ascii="Times New Roman" w:hAnsi="Times New Roman" w:cs="Times New Roman"/>
          <w:bCs/>
          <w:color w:val="000000"/>
          <w:spacing w:val="-4"/>
          <w:sz w:val="24"/>
          <w:szCs w:val="24"/>
          <w:lang w:val="az-Cyrl-AZ"/>
        </w:rPr>
        <w:t>Правила внутреннего трудового расп</w:t>
      </w:r>
      <w:r>
        <w:rPr>
          <w:rFonts w:ascii="Times New Roman" w:hAnsi="Times New Roman" w:cs="Times New Roman"/>
          <w:bCs/>
          <w:color w:val="000000"/>
          <w:spacing w:val="-4"/>
          <w:sz w:val="24"/>
          <w:szCs w:val="24"/>
          <w:lang w:val="az-Cyrl-AZ"/>
        </w:rPr>
        <w:t xml:space="preserve">орядка работников </w:t>
      </w:r>
      <w:r>
        <w:rPr>
          <w:rFonts w:ascii="Times New Roman" w:hAnsi="Times New Roman" w:cs="Times New Roman"/>
          <w:bCs/>
          <w:color w:val="000000"/>
          <w:spacing w:val="-4"/>
          <w:sz w:val="24"/>
          <w:szCs w:val="24"/>
        </w:rPr>
        <w:t xml:space="preserve">МК ДОУ </w:t>
      </w:r>
      <w:r>
        <w:rPr>
          <w:rFonts w:ascii="Times New Roman" w:hAnsi="Times New Roman" w:cs="Times New Roman"/>
          <w:bCs/>
          <w:color w:val="000000"/>
          <w:spacing w:val="-4"/>
          <w:sz w:val="24"/>
          <w:szCs w:val="24"/>
          <w:lang w:val="az-Cyrl-AZ"/>
        </w:rPr>
        <w:t>“Детский сад № 11 города Буйнакска</w:t>
      </w:r>
      <w:r w:rsidRPr="0030362C">
        <w:rPr>
          <w:rFonts w:ascii="Times New Roman" w:hAnsi="Times New Roman" w:cs="Times New Roman"/>
          <w:bCs/>
          <w:color w:val="000000"/>
          <w:spacing w:val="-4"/>
          <w:sz w:val="24"/>
          <w:szCs w:val="24"/>
          <w:lang w:val="az-Cyrl-AZ"/>
        </w:rPr>
        <w:t>”</w:t>
      </w:r>
    </w:p>
    <w:p w:rsidR="007E2622" w:rsidRPr="008169C9" w:rsidRDefault="007E2622" w:rsidP="007E2622">
      <w:pPr>
        <w:pStyle w:val="a5"/>
        <w:numPr>
          <w:ilvl w:val="0"/>
          <w:numId w:val="6"/>
        </w:numPr>
        <w:spacing w:line="240" w:lineRule="auto"/>
        <w:rPr>
          <w:rFonts w:ascii="Times New Roman" w:hAnsi="Times New Roman" w:cs="Times New Roman"/>
          <w:sz w:val="24"/>
          <w:szCs w:val="24"/>
        </w:rPr>
      </w:pPr>
      <w:r w:rsidRPr="0030362C">
        <w:rPr>
          <w:rFonts w:ascii="Times New Roman" w:hAnsi="Times New Roman" w:cs="Times New Roman"/>
          <w:sz w:val="24"/>
          <w:szCs w:val="24"/>
        </w:rPr>
        <w:t>Положение об оплате труда работников</w:t>
      </w:r>
      <w:r>
        <w:rPr>
          <w:rFonts w:ascii="Times New Roman" w:hAnsi="Times New Roman" w:cs="Times New Roman"/>
          <w:sz w:val="24"/>
          <w:szCs w:val="24"/>
        </w:rPr>
        <w:t xml:space="preserve"> МК ДОУ </w:t>
      </w:r>
      <w:r>
        <w:rPr>
          <w:rFonts w:ascii="Times New Roman" w:hAnsi="Times New Roman" w:cs="Times New Roman"/>
          <w:bCs/>
          <w:color w:val="000000"/>
          <w:spacing w:val="-4"/>
          <w:sz w:val="24"/>
          <w:szCs w:val="24"/>
          <w:lang w:val="az-Cyrl-AZ"/>
        </w:rPr>
        <w:t>“Детский сад № 11 города Буйнакска</w:t>
      </w:r>
      <w:r w:rsidRPr="0030362C">
        <w:rPr>
          <w:rFonts w:ascii="Times New Roman" w:hAnsi="Times New Roman" w:cs="Times New Roman"/>
          <w:bCs/>
          <w:color w:val="000000"/>
          <w:spacing w:val="-4"/>
          <w:sz w:val="24"/>
          <w:szCs w:val="24"/>
          <w:lang w:val="az-Cyrl-AZ"/>
        </w:rPr>
        <w:t>”</w:t>
      </w:r>
      <w:r>
        <w:rPr>
          <w:rFonts w:ascii="Times New Roman" w:hAnsi="Times New Roman" w:cs="Times New Roman"/>
          <w:sz w:val="24"/>
          <w:szCs w:val="24"/>
        </w:rPr>
        <w:t>.</w:t>
      </w:r>
    </w:p>
    <w:p w:rsidR="007E2622" w:rsidRPr="0030362C" w:rsidRDefault="007E2622" w:rsidP="007E2622">
      <w:pPr>
        <w:pStyle w:val="a5"/>
        <w:numPr>
          <w:ilvl w:val="0"/>
          <w:numId w:val="7"/>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t>Профессиональные квалификационные группы должностей работников образования</w:t>
      </w:r>
    </w:p>
    <w:p w:rsidR="007E2622" w:rsidRPr="0030362C" w:rsidRDefault="007E2622" w:rsidP="007E2622">
      <w:pPr>
        <w:pStyle w:val="a5"/>
        <w:numPr>
          <w:ilvl w:val="0"/>
          <w:numId w:val="7"/>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t>Профессиональные квалификационные группы общеотраслевых должностей руководителей, специалистов и служащих</w:t>
      </w:r>
    </w:p>
    <w:p w:rsidR="007E2622" w:rsidRPr="0030362C" w:rsidRDefault="007E2622" w:rsidP="007E2622">
      <w:pPr>
        <w:pStyle w:val="a5"/>
        <w:numPr>
          <w:ilvl w:val="0"/>
          <w:numId w:val="7"/>
        </w:numPr>
        <w:spacing w:line="240" w:lineRule="auto"/>
        <w:rPr>
          <w:rFonts w:ascii="Times New Roman" w:eastAsia="Times New Roman" w:hAnsi="Times New Roman" w:cs="Times New Roman"/>
          <w:b/>
          <w:bCs/>
          <w:color w:val="000000"/>
          <w:sz w:val="24"/>
          <w:szCs w:val="24"/>
        </w:rPr>
      </w:pPr>
      <w:r w:rsidRPr="0030362C">
        <w:rPr>
          <w:rFonts w:ascii="Times New Roman" w:eastAsia="Times New Roman" w:hAnsi="Times New Roman" w:cs="Times New Roman"/>
          <w:bCs/>
          <w:color w:val="000000"/>
          <w:sz w:val="24"/>
          <w:szCs w:val="24"/>
        </w:rPr>
        <w:t>Профессиональные квалификационные группы общеотраслевых профессий рабочих</w:t>
      </w:r>
      <w:r w:rsidRPr="0030362C">
        <w:rPr>
          <w:rFonts w:ascii="Times New Roman" w:eastAsia="Times New Roman" w:hAnsi="Times New Roman" w:cs="Times New Roman"/>
          <w:b/>
          <w:bCs/>
          <w:color w:val="000000"/>
          <w:sz w:val="24"/>
          <w:szCs w:val="24"/>
        </w:rPr>
        <w:t xml:space="preserve"> </w:t>
      </w:r>
    </w:p>
    <w:p w:rsidR="007E2622" w:rsidRPr="0030362C" w:rsidRDefault="007E2622" w:rsidP="007E2622">
      <w:pPr>
        <w:pStyle w:val="a5"/>
        <w:numPr>
          <w:ilvl w:val="0"/>
          <w:numId w:val="7"/>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lastRenderedPageBreak/>
        <w:t>Профессиональные квалификационные группы должностей работников культуры, искусства и кинематографии</w:t>
      </w:r>
    </w:p>
    <w:p w:rsidR="007E2622" w:rsidRPr="0030362C" w:rsidRDefault="007E2622" w:rsidP="007E2622">
      <w:pPr>
        <w:pStyle w:val="a5"/>
        <w:numPr>
          <w:ilvl w:val="0"/>
          <w:numId w:val="7"/>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Повышающие коэффициенты к окладу за специфику работы</w:t>
      </w:r>
    </w:p>
    <w:p w:rsidR="007E2622" w:rsidRPr="0030362C" w:rsidRDefault="007E2622" w:rsidP="007E2622">
      <w:pPr>
        <w:pStyle w:val="a5"/>
        <w:numPr>
          <w:ilvl w:val="0"/>
          <w:numId w:val="7"/>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Повышающие коэффициенты по перечню конкретных видов работ</w:t>
      </w:r>
    </w:p>
    <w:p w:rsidR="007E2622" w:rsidRDefault="007E2622" w:rsidP="007E2622">
      <w:pPr>
        <w:pStyle w:val="a5"/>
        <w:numPr>
          <w:ilvl w:val="0"/>
          <w:numId w:val="7"/>
        </w:num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Критерии оценки результативности профессиональной деятельности</w:t>
      </w:r>
      <w:r>
        <w:rPr>
          <w:rFonts w:ascii="Times New Roman" w:hAnsi="Times New Roman" w:cs="Times New Roman"/>
          <w:bCs/>
          <w:sz w:val="24"/>
          <w:szCs w:val="24"/>
        </w:rPr>
        <w:t xml:space="preserve"> работников детского сада</w:t>
      </w:r>
      <w:r w:rsidRPr="0030362C">
        <w:rPr>
          <w:rFonts w:ascii="Times New Roman" w:hAnsi="Times New Roman" w:cs="Times New Roman"/>
          <w:bCs/>
          <w:sz w:val="24"/>
          <w:szCs w:val="24"/>
        </w:rPr>
        <w:t xml:space="preserve"> для установления выплат стимулирующего характера</w:t>
      </w:r>
    </w:p>
    <w:p w:rsidR="007E2622" w:rsidRPr="008169C9" w:rsidRDefault="007E2622" w:rsidP="007E2622">
      <w:pPr>
        <w:pStyle w:val="a5"/>
        <w:numPr>
          <w:ilvl w:val="0"/>
          <w:numId w:val="7"/>
        </w:numPr>
        <w:spacing w:line="240" w:lineRule="auto"/>
        <w:rPr>
          <w:rFonts w:ascii="Times New Roman" w:hAnsi="Times New Roman" w:cs="Times New Roman"/>
          <w:bCs/>
          <w:sz w:val="24"/>
          <w:szCs w:val="24"/>
        </w:rPr>
      </w:pPr>
      <w:r w:rsidRPr="008169C9">
        <w:rPr>
          <w:rFonts w:ascii="Times New Roman" w:hAnsi="Times New Roman" w:cs="Times New Roman"/>
          <w:bCs/>
          <w:sz w:val="24"/>
          <w:szCs w:val="24"/>
        </w:rPr>
        <w:t>Положение о распределении стимулирующей части фонда оплаты труда</w:t>
      </w:r>
      <w:r>
        <w:rPr>
          <w:rFonts w:ascii="Times New Roman" w:hAnsi="Times New Roman" w:cs="Times New Roman"/>
          <w:bCs/>
          <w:sz w:val="24"/>
          <w:szCs w:val="24"/>
        </w:rPr>
        <w:t xml:space="preserve"> МК ДОУ</w:t>
      </w:r>
      <w:r w:rsidRPr="008169C9">
        <w:rPr>
          <w:rFonts w:ascii="Times New Roman" w:hAnsi="Times New Roman" w:cs="Times New Roman"/>
          <w:sz w:val="24"/>
          <w:szCs w:val="24"/>
        </w:rPr>
        <w:t xml:space="preserve"> </w:t>
      </w:r>
      <w:r>
        <w:rPr>
          <w:rFonts w:ascii="Times New Roman" w:hAnsi="Times New Roman" w:cs="Times New Roman"/>
          <w:bCs/>
          <w:color w:val="000000"/>
          <w:spacing w:val="-4"/>
          <w:sz w:val="24"/>
          <w:szCs w:val="24"/>
          <w:lang w:val="az-Cyrl-AZ"/>
        </w:rPr>
        <w:t>“Детский сад № 11 города Буйнакска</w:t>
      </w:r>
      <w:r w:rsidRPr="008169C9">
        <w:rPr>
          <w:rFonts w:ascii="Times New Roman" w:hAnsi="Times New Roman" w:cs="Times New Roman"/>
          <w:bCs/>
          <w:color w:val="000000"/>
          <w:spacing w:val="-4"/>
          <w:sz w:val="24"/>
          <w:szCs w:val="24"/>
          <w:lang w:val="az-Cyrl-AZ"/>
        </w:rPr>
        <w:t>”</w:t>
      </w:r>
    </w:p>
    <w:p w:rsidR="007E2622" w:rsidRPr="008169C9" w:rsidRDefault="007E2622" w:rsidP="007E2622">
      <w:pPr>
        <w:pStyle w:val="a5"/>
        <w:numPr>
          <w:ilvl w:val="0"/>
          <w:numId w:val="6"/>
        </w:numPr>
        <w:spacing w:line="240" w:lineRule="auto"/>
        <w:rPr>
          <w:rFonts w:ascii="Times New Roman" w:hAnsi="Times New Roman" w:cs="Times New Roman"/>
          <w:sz w:val="24"/>
          <w:szCs w:val="24"/>
        </w:rPr>
      </w:pPr>
      <w:r w:rsidRPr="0030362C">
        <w:rPr>
          <w:rFonts w:ascii="Times New Roman" w:hAnsi="Times New Roman"/>
          <w:sz w:val="24"/>
          <w:szCs w:val="24"/>
          <w:lang w:eastAsia="en-US"/>
        </w:rPr>
        <w:t>Положение о выплатах стимулирующего характера работн</w:t>
      </w:r>
      <w:r>
        <w:rPr>
          <w:rFonts w:ascii="Times New Roman" w:hAnsi="Times New Roman"/>
          <w:sz w:val="24"/>
          <w:szCs w:val="24"/>
          <w:lang w:eastAsia="en-US"/>
        </w:rPr>
        <w:t>икам МК ДОУ</w:t>
      </w:r>
      <w:r w:rsidRPr="0030362C">
        <w:rPr>
          <w:rFonts w:ascii="Times New Roman" w:hAnsi="Times New Roman"/>
          <w:sz w:val="24"/>
          <w:szCs w:val="24"/>
          <w:lang w:eastAsia="en-US"/>
        </w:rPr>
        <w:t xml:space="preserve"> </w:t>
      </w:r>
      <w:r>
        <w:rPr>
          <w:rFonts w:ascii="Times New Roman" w:hAnsi="Times New Roman" w:cs="Times New Roman"/>
          <w:bCs/>
          <w:color w:val="000000"/>
          <w:spacing w:val="-4"/>
          <w:sz w:val="24"/>
          <w:szCs w:val="24"/>
          <w:lang w:val="az-Cyrl-AZ"/>
        </w:rPr>
        <w:t>“Детский сад № 11 города Буйнакска</w:t>
      </w:r>
      <w:r w:rsidRPr="0030362C">
        <w:rPr>
          <w:rFonts w:ascii="Times New Roman" w:hAnsi="Times New Roman" w:cs="Times New Roman"/>
          <w:bCs/>
          <w:color w:val="000000"/>
          <w:spacing w:val="-4"/>
          <w:sz w:val="24"/>
          <w:szCs w:val="24"/>
          <w:lang w:val="az-Cyrl-AZ"/>
        </w:rPr>
        <w:t>”</w:t>
      </w:r>
      <w:r w:rsidRPr="008169C9">
        <w:rPr>
          <w:rFonts w:ascii="Times New Roman" w:hAnsi="Times New Roman"/>
          <w:sz w:val="24"/>
          <w:szCs w:val="24"/>
          <w:lang w:eastAsia="en-US"/>
        </w:rPr>
        <w:t xml:space="preserve"> </w:t>
      </w:r>
    </w:p>
    <w:p w:rsidR="007E2622" w:rsidRPr="008169C9"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sz w:val="24"/>
          <w:szCs w:val="24"/>
          <w:lang w:eastAsia="en-US"/>
        </w:rPr>
        <w:t xml:space="preserve">Положение </w:t>
      </w:r>
      <w:r w:rsidRPr="008169C9">
        <w:rPr>
          <w:rFonts w:ascii="Times New Roman" w:hAnsi="Times New Roman"/>
          <w:sz w:val="24"/>
          <w:szCs w:val="24"/>
          <w:lang w:eastAsia="en-US"/>
        </w:rPr>
        <w:t>о порядке оказания материальной помощи работникам</w:t>
      </w:r>
      <w:r>
        <w:rPr>
          <w:rFonts w:ascii="Times New Roman" w:hAnsi="Times New Roman"/>
          <w:sz w:val="24"/>
          <w:szCs w:val="24"/>
          <w:lang w:eastAsia="en-US"/>
        </w:rPr>
        <w:t xml:space="preserve"> МК ДОУ </w:t>
      </w:r>
      <w:r>
        <w:rPr>
          <w:rFonts w:ascii="Times New Roman" w:hAnsi="Times New Roman" w:cs="Times New Roman"/>
          <w:bCs/>
          <w:color w:val="000000"/>
          <w:spacing w:val="-4"/>
          <w:sz w:val="24"/>
          <w:szCs w:val="24"/>
          <w:lang w:val="az-Cyrl-AZ"/>
        </w:rPr>
        <w:t>“Детский сад № 11 города Буйнакска</w:t>
      </w:r>
      <w:r w:rsidRPr="0030362C">
        <w:rPr>
          <w:rFonts w:ascii="Times New Roman" w:hAnsi="Times New Roman" w:cs="Times New Roman"/>
          <w:bCs/>
          <w:color w:val="000000"/>
          <w:spacing w:val="-4"/>
          <w:sz w:val="24"/>
          <w:szCs w:val="24"/>
          <w:lang w:val="az-Cyrl-AZ"/>
        </w:rPr>
        <w:t>”</w:t>
      </w:r>
      <w:r w:rsidRPr="008169C9">
        <w:rPr>
          <w:rFonts w:ascii="Times New Roman" w:hAnsi="Times New Roman"/>
          <w:sz w:val="24"/>
          <w:szCs w:val="24"/>
          <w:lang w:eastAsia="en-US"/>
        </w:rPr>
        <w:t xml:space="preserve"> </w:t>
      </w:r>
      <w:r>
        <w:rPr>
          <w:rFonts w:ascii="Times New Roman" w:hAnsi="Times New Roman"/>
          <w:sz w:val="24"/>
          <w:szCs w:val="24"/>
          <w:lang w:eastAsia="en-US"/>
        </w:rPr>
        <w:t xml:space="preserve"> </w:t>
      </w:r>
    </w:p>
    <w:p w:rsidR="007E2622" w:rsidRPr="0039671F" w:rsidRDefault="007E2622" w:rsidP="007E2622">
      <w:pPr>
        <w:pStyle w:val="a5"/>
        <w:numPr>
          <w:ilvl w:val="0"/>
          <w:numId w:val="6"/>
        </w:numPr>
        <w:spacing w:after="0" w:line="240" w:lineRule="auto"/>
        <w:rPr>
          <w:rFonts w:ascii="Times New Roman" w:hAnsi="Times New Roman"/>
          <w:sz w:val="24"/>
          <w:szCs w:val="24"/>
          <w:lang w:eastAsia="en-US"/>
        </w:rPr>
      </w:pPr>
      <w:r w:rsidRPr="004E402A">
        <w:rPr>
          <w:rFonts w:ascii="Times New Roman" w:hAnsi="Times New Roman"/>
          <w:sz w:val="24"/>
          <w:szCs w:val="24"/>
          <w:lang w:eastAsia="en-US"/>
        </w:rPr>
        <w:t>Положение о комиссии по регулированию социально-трудовых отношений</w:t>
      </w:r>
      <w:r>
        <w:rPr>
          <w:rFonts w:ascii="Times New Roman" w:hAnsi="Times New Roman"/>
          <w:sz w:val="24"/>
          <w:szCs w:val="24"/>
          <w:lang w:eastAsia="en-US"/>
        </w:rPr>
        <w:t xml:space="preserve"> МК ДОУ </w:t>
      </w:r>
      <w:r>
        <w:rPr>
          <w:rFonts w:ascii="Times New Roman" w:hAnsi="Times New Roman" w:cs="Times New Roman"/>
          <w:bCs/>
          <w:color w:val="000000"/>
          <w:spacing w:val="-4"/>
          <w:sz w:val="24"/>
          <w:szCs w:val="24"/>
          <w:lang w:val="az-Cyrl-AZ"/>
        </w:rPr>
        <w:t>“Детский сад № 11 города Буйнакска</w:t>
      </w:r>
      <w:r w:rsidRPr="0030362C">
        <w:rPr>
          <w:rFonts w:ascii="Times New Roman" w:hAnsi="Times New Roman" w:cs="Times New Roman"/>
          <w:bCs/>
          <w:color w:val="000000"/>
          <w:spacing w:val="-4"/>
          <w:sz w:val="24"/>
          <w:szCs w:val="24"/>
          <w:lang w:val="az-Cyrl-AZ"/>
        </w:rPr>
        <w:t>”</w:t>
      </w:r>
      <w:r w:rsidRPr="008169C9">
        <w:rPr>
          <w:rFonts w:ascii="Times New Roman" w:hAnsi="Times New Roman"/>
          <w:sz w:val="24"/>
          <w:szCs w:val="24"/>
          <w:lang w:eastAsia="en-US"/>
        </w:rPr>
        <w:t xml:space="preserve"> </w:t>
      </w:r>
      <w:r>
        <w:rPr>
          <w:rFonts w:ascii="Times New Roman" w:hAnsi="Times New Roman"/>
          <w:sz w:val="24"/>
          <w:szCs w:val="24"/>
          <w:lang w:eastAsia="en-US"/>
        </w:rPr>
        <w:t xml:space="preserve"> </w:t>
      </w:r>
    </w:p>
    <w:p w:rsidR="007E2622" w:rsidRPr="00C21F1A"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sz w:val="24"/>
          <w:szCs w:val="24"/>
        </w:rPr>
        <w:t xml:space="preserve">Учёт мнения </w:t>
      </w:r>
      <w:r w:rsidRPr="004E402A">
        <w:rPr>
          <w:rFonts w:ascii="Times New Roman" w:hAnsi="Times New Roman"/>
          <w:iCs/>
          <w:sz w:val="24"/>
          <w:szCs w:val="24"/>
        </w:rPr>
        <w:t>представительного органа работников</w:t>
      </w:r>
    </w:p>
    <w:p w:rsidR="007E2622" w:rsidRPr="00C21F1A"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iCs/>
          <w:sz w:val="24"/>
          <w:szCs w:val="24"/>
        </w:rPr>
        <w:t>Перечень должностей, по которым рекомендуется при оплате труда учитывать квалификационную категорию, установленную по одной из следующих должностей</w:t>
      </w:r>
    </w:p>
    <w:p w:rsidR="007E2622" w:rsidRPr="007E2622" w:rsidRDefault="007E2622" w:rsidP="007E2622">
      <w:pPr>
        <w:pStyle w:val="a5"/>
        <w:numPr>
          <w:ilvl w:val="0"/>
          <w:numId w:val="6"/>
        </w:numPr>
        <w:spacing w:line="240" w:lineRule="auto"/>
        <w:rPr>
          <w:rStyle w:val="fontstyle01"/>
          <w:b w:val="0"/>
          <w:bCs w:val="0"/>
          <w:sz w:val="24"/>
          <w:szCs w:val="24"/>
        </w:rPr>
      </w:pPr>
      <w:r w:rsidRPr="007E2622">
        <w:rPr>
          <w:rStyle w:val="fontstyle01"/>
          <w:b w:val="0"/>
          <w:sz w:val="24"/>
          <w:szCs w:val="24"/>
        </w:rPr>
        <w:t>Перечень профессий и должностей, имеющих право на обеспечение специальной одеждой, обувью и другими средствами индивидуальной защиты, а также моющими и обеззараживающими средствами</w:t>
      </w:r>
    </w:p>
    <w:p w:rsidR="007E2622" w:rsidRPr="002F2BED" w:rsidRDefault="007E2622" w:rsidP="007E2622">
      <w:pPr>
        <w:pStyle w:val="a5"/>
        <w:numPr>
          <w:ilvl w:val="0"/>
          <w:numId w:val="6"/>
        </w:numPr>
        <w:spacing w:line="240" w:lineRule="auto"/>
        <w:rPr>
          <w:rFonts w:ascii="Times New Roman" w:hAnsi="Times New Roman" w:cs="Times New Roman"/>
          <w:sz w:val="24"/>
          <w:szCs w:val="24"/>
        </w:rPr>
      </w:pPr>
      <w:r w:rsidRPr="00B41DA1">
        <w:rPr>
          <w:rFonts w:ascii="Times New Roman" w:hAnsi="Times New Roman"/>
          <w:sz w:val="24"/>
          <w:szCs w:val="24"/>
        </w:rPr>
        <w:t>Перечень профессий и должностей работников школы, которым в связи с вредными условиями труда предоставляется дополнительный отпуск</w:t>
      </w:r>
    </w:p>
    <w:p w:rsidR="007E2622" w:rsidRPr="002F2BED" w:rsidRDefault="007E2622" w:rsidP="007E2622">
      <w:pPr>
        <w:pStyle w:val="a5"/>
        <w:numPr>
          <w:ilvl w:val="0"/>
          <w:numId w:val="6"/>
        </w:numPr>
        <w:spacing w:line="240" w:lineRule="auto"/>
        <w:rPr>
          <w:rFonts w:ascii="Times New Roman" w:hAnsi="Times New Roman" w:cs="Times New Roman"/>
          <w:sz w:val="28"/>
          <w:szCs w:val="24"/>
        </w:rPr>
      </w:pPr>
      <w:r w:rsidRPr="002F2BED">
        <w:rPr>
          <w:rFonts w:ascii="Times New Roman" w:hAnsi="Times New Roman" w:cs="Times New Roman"/>
          <w:sz w:val="24"/>
        </w:rPr>
        <w:t xml:space="preserve">Перечень работ с неблагоприятными условиями </w:t>
      </w:r>
      <w:proofErr w:type="gramStart"/>
      <w:r w:rsidRPr="002F2BED">
        <w:rPr>
          <w:rFonts w:ascii="Times New Roman" w:hAnsi="Times New Roman" w:cs="Times New Roman"/>
          <w:sz w:val="24"/>
        </w:rPr>
        <w:t>труда,  предусматривающими</w:t>
      </w:r>
      <w:proofErr w:type="gramEnd"/>
      <w:r w:rsidRPr="002F2BED">
        <w:rPr>
          <w:rFonts w:ascii="Times New Roman" w:hAnsi="Times New Roman" w:cs="Times New Roman"/>
          <w:sz w:val="24"/>
        </w:rPr>
        <w:t xml:space="preserve"> повышение оплаты труда  до 12% к должностному окладу</w:t>
      </w:r>
    </w:p>
    <w:p w:rsidR="007E2622" w:rsidRPr="002F2BED" w:rsidRDefault="007E2622" w:rsidP="007E2622">
      <w:pPr>
        <w:pStyle w:val="a5"/>
        <w:numPr>
          <w:ilvl w:val="0"/>
          <w:numId w:val="6"/>
        </w:numPr>
        <w:spacing w:line="240" w:lineRule="auto"/>
        <w:rPr>
          <w:rFonts w:ascii="Times New Roman" w:hAnsi="Times New Roman" w:cs="Times New Roman"/>
          <w:sz w:val="24"/>
          <w:szCs w:val="24"/>
        </w:rPr>
      </w:pPr>
      <w:r w:rsidRPr="002F2BED">
        <w:rPr>
          <w:rFonts w:ascii="Times New Roman" w:hAnsi="Times New Roman"/>
          <w:sz w:val="24"/>
          <w:szCs w:val="24"/>
        </w:rPr>
        <w:t>Перечень професс</w:t>
      </w:r>
      <w:r>
        <w:rPr>
          <w:rFonts w:ascii="Times New Roman" w:hAnsi="Times New Roman"/>
          <w:sz w:val="24"/>
          <w:szCs w:val="24"/>
        </w:rPr>
        <w:t>ий и должностей работников образования</w:t>
      </w:r>
      <w:r w:rsidRPr="002F2BED">
        <w:rPr>
          <w:rFonts w:ascii="Times New Roman" w:hAnsi="Times New Roman"/>
          <w:sz w:val="24"/>
          <w:szCs w:val="24"/>
        </w:rPr>
        <w:t>, которым в связи с ненормированным рабочим днем предоставляется дополнительный отпуск</w:t>
      </w:r>
    </w:p>
    <w:p w:rsidR="007E2622" w:rsidRPr="00731FAE"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sz w:val="24"/>
          <w:szCs w:val="24"/>
        </w:rPr>
        <w:t>Форма расчётного листка</w:t>
      </w:r>
    </w:p>
    <w:p w:rsidR="007E2622" w:rsidRPr="0039671F" w:rsidRDefault="007E2622" w:rsidP="007E2622">
      <w:pPr>
        <w:pStyle w:val="a5"/>
        <w:numPr>
          <w:ilvl w:val="0"/>
          <w:numId w:val="6"/>
        </w:numPr>
        <w:spacing w:after="0" w:line="240" w:lineRule="auto"/>
        <w:rPr>
          <w:rFonts w:ascii="Times New Roman" w:hAnsi="Times New Roman"/>
          <w:sz w:val="24"/>
          <w:szCs w:val="24"/>
          <w:lang w:eastAsia="en-US"/>
        </w:rPr>
      </w:pPr>
      <w:r w:rsidRPr="00731FAE">
        <w:rPr>
          <w:rFonts w:ascii="Times New Roman" w:hAnsi="Times New Roman"/>
          <w:sz w:val="24"/>
          <w:szCs w:val="24"/>
        </w:rPr>
        <w:t xml:space="preserve">Положение </w:t>
      </w:r>
      <w:r w:rsidRPr="00731FAE">
        <w:rPr>
          <w:rFonts w:ascii="Times New Roman" w:hAnsi="Times New Roman"/>
          <w:bCs/>
          <w:kern w:val="32"/>
          <w:sz w:val="24"/>
          <w:szCs w:val="24"/>
        </w:rPr>
        <w:t>о порядке и условиях предоставле</w:t>
      </w:r>
      <w:r>
        <w:rPr>
          <w:rFonts w:ascii="Times New Roman" w:hAnsi="Times New Roman"/>
          <w:bCs/>
          <w:kern w:val="32"/>
          <w:sz w:val="24"/>
          <w:szCs w:val="24"/>
        </w:rPr>
        <w:t>ния педагогическим работникам МК Д</w:t>
      </w:r>
      <w:r w:rsidRPr="00731FAE">
        <w:rPr>
          <w:rFonts w:ascii="Times New Roman" w:hAnsi="Times New Roman"/>
          <w:bCs/>
          <w:kern w:val="32"/>
          <w:sz w:val="24"/>
          <w:szCs w:val="24"/>
        </w:rPr>
        <w:t xml:space="preserve">ОУ </w:t>
      </w:r>
      <w:r>
        <w:rPr>
          <w:rFonts w:ascii="Times New Roman" w:hAnsi="Times New Roman" w:cs="Times New Roman"/>
          <w:bCs/>
          <w:color w:val="000000"/>
          <w:spacing w:val="-4"/>
          <w:sz w:val="24"/>
          <w:szCs w:val="24"/>
          <w:lang w:val="az-Cyrl-AZ"/>
        </w:rPr>
        <w:t>“Детский сад № 11 города Буйнакска</w:t>
      </w:r>
      <w:r w:rsidRPr="0030362C">
        <w:rPr>
          <w:rFonts w:ascii="Times New Roman" w:hAnsi="Times New Roman" w:cs="Times New Roman"/>
          <w:bCs/>
          <w:color w:val="000000"/>
          <w:spacing w:val="-4"/>
          <w:sz w:val="24"/>
          <w:szCs w:val="24"/>
          <w:lang w:val="az-Cyrl-AZ"/>
        </w:rPr>
        <w:t>”</w:t>
      </w:r>
      <w:r w:rsidRPr="008169C9">
        <w:rPr>
          <w:rFonts w:ascii="Times New Roman" w:hAnsi="Times New Roman"/>
          <w:sz w:val="24"/>
          <w:szCs w:val="24"/>
          <w:lang w:eastAsia="en-US"/>
        </w:rPr>
        <w:t xml:space="preserve"> </w:t>
      </w:r>
      <w:r w:rsidRPr="0039671F">
        <w:rPr>
          <w:rFonts w:ascii="Times New Roman" w:hAnsi="Times New Roman"/>
          <w:bCs/>
          <w:kern w:val="32"/>
          <w:sz w:val="24"/>
          <w:szCs w:val="24"/>
        </w:rPr>
        <w:t>дополнительного отпуска сроком до одного года</w:t>
      </w:r>
    </w:p>
    <w:p w:rsidR="007E2622" w:rsidRPr="00D05A1E" w:rsidRDefault="007E2622" w:rsidP="007E2622">
      <w:pPr>
        <w:pStyle w:val="a5"/>
        <w:numPr>
          <w:ilvl w:val="0"/>
          <w:numId w:val="8"/>
        </w:numPr>
        <w:shd w:val="clear" w:color="auto" w:fill="FFFFFF"/>
        <w:spacing w:before="194" w:line="240" w:lineRule="auto"/>
        <w:rPr>
          <w:rFonts w:ascii="Times New Roman" w:hAnsi="Times New Roman"/>
          <w:bCs/>
          <w:color w:val="000000"/>
          <w:sz w:val="24"/>
          <w:szCs w:val="24"/>
        </w:rPr>
      </w:pPr>
      <w:r w:rsidRPr="00D05A1E">
        <w:rPr>
          <w:rFonts w:ascii="Times New Roman" w:hAnsi="Times New Roman"/>
          <w:bCs/>
          <w:color w:val="000000"/>
          <w:sz w:val="24"/>
          <w:szCs w:val="24"/>
        </w:rPr>
        <w:t xml:space="preserve">Перечень должностей, работа в </w:t>
      </w:r>
      <w:proofErr w:type="gramStart"/>
      <w:r w:rsidRPr="00D05A1E">
        <w:rPr>
          <w:rFonts w:ascii="Times New Roman" w:hAnsi="Times New Roman"/>
          <w:bCs/>
          <w:color w:val="000000"/>
          <w:sz w:val="24"/>
          <w:szCs w:val="24"/>
        </w:rPr>
        <w:t>которых  засчитывается</w:t>
      </w:r>
      <w:proofErr w:type="gramEnd"/>
      <w:r w:rsidRPr="00D05A1E">
        <w:rPr>
          <w:rFonts w:ascii="Times New Roman" w:hAnsi="Times New Roman"/>
          <w:bCs/>
          <w:color w:val="000000"/>
          <w:sz w:val="24"/>
          <w:szCs w:val="24"/>
        </w:rPr>
        <w:t xml:space="preserve"> в стаж непрерывной преподавательской работы, дающей право на получение длительного отпуска до одного года.</w:t>
      </w:r>
    </w:p>
    <w:p w:rsidR="007E2622" w:rsidRDefault="007E2622" w:rsidP="007E2622">
      <w:pPr>
        <w:pStyle w:val="a5"/>
        <w:numPr>
          <w:ilvl w:val="0"/>
          <w:numId w:val="6"/>
        </w:numPr>
        <w:spacing w:line="240" w:lineRule="auto"/>
        <w:rPr>
          <w:rFonts w:ascii="Times New Roman" w:hAnsi="Times New Roman" w:cs="Times New Roman"/>
          <w:sz w:val="24"/>
          <w:szCs w:val="24"/>
        </w:rPr>
      </w:pPr>
      <w:r w:rsidRPr="002F2BED">
        <w:rPr>
          <w:rFonts w:ascii="Times New Roman" w:hAnsi="Times New Roman" w:cs="Times New Roman"/>
          <w:sz w:val="24"/>
          <w:szCs w:val="24"/>
        </w:rPr>
        <w:t>Список контингентов, которым по условиям труда рекомендуются предварительные и периодические медицинские осмотры</w:t>
      </w:r>
    </w:p>
    <w:p w:rsidR="007E2622" w:rsidRPr="0039671F" w:rsidRDefault="007E2622" w:rsidP="007E2622">
      <w:pPr>
        <w:pStyle w:val="a5"/>
        <w:numPr>
          <w:ilvl w:val="0"/>
          <w:numId w:val="6"/>
        </w:numPr>
        <w:spacing w:after="0" w:line="240" w:lineRule="auto"/>
        <w:rPr>
          <w:rFonts w:ascii="Times New Roman" w:hAnsi="Times New Roman"/>
          <w:sz w:val="24"/>
          <w:szCs w:val="24"/>
          <w:lang w:eastAsia="en-US"/>
        </w:rPr>
      </w:pPr>
      <w:r w:rsidRPr="002F2BED">
        <w:rPr>
          <w:rFonts w:ascii="Times New Roman" w:hAnsi="Times New Roman"/>
          <w:bCs/>
          <w:sz w:val="24"/>
          <w:szCs w:val="32"/>
        </w:rPr>
        <w:t>Положение о служебных к</w:t>
      </w:r>
      <w:r>
        <w:rPr>
          <w:rFonts w:ascii="Times New Roman" w:hAnsi="Times New Roman"/>
          <w:bCs/>
          <w:sz w:val="24"/>
          <w:szCs w:val="32"/>
        </w:rPr>
        <w:t xml:space="preserve">омандировках работников МК ДОУ </w:t>
      </w:r>
      <w:r>
        <w:rPr>
          <w:rFonts w:ascii="Times New Roman" w:hAnsi="Times New Roman" w:cs="Times New Roman"/>
          <w:bCs/>
          <w:color w:val="000000"/>
          <w:spacing w:val="-4"/>
          <w:sz w:val="24"/>
          <w:szCs w:val="24"/>
          <w:lang w:val="az-Cyrl-AZ"/>
        </w:rPr>
        <w:t>“Детский сад № 11 города Буйнакска</w:t>
      </w:r>
      <w:r w:rsidRPr="0030362C">
        <w:rPr>
          <w:rFonts w:ascii="Times New Roman" w:hAnsi="Times New Roman" w:cs="Times New Roman"/>
          <w:bCs/>
          <w:color w:val="000000"/>
          <w:spacing w:val="-4"/>
          <w:sz w:val="24"/>
          <w:szCs w:val="24"/>
          <w:lang w:val="az-Cyrl-AZ"/>
        </w:rPr>
        <w:t>”</w:t>
      </w:r>
      <w:r w:rsidRPr="008169C9">
        <w:rPr>
          <w:rFonts w:ascii="Times New Roman" w:hAnsi="Times New Roman"/>
          <w:sz w:val="24"/>
          <w:szCs w:val="24"/>
          <w:lang w:eastAsia="en-US"/>
        </w:rPr>
        <w:t xml:space="preserve"> </w:t>
      </w:r>
      <w:r>
        <w:rPr>
          <w:rFonts w:ascii="Times New Roman" w:hAnsi="Times New Roman" w:cs="Times New Roman"/>
          <w:bCs/>
          <w:color w:val="000000"/>
          <w:spacing w:val="-4"/>
          <w:sz w:val="24"/>
          <w:szCs w:val="24"/>
          <w:lang w:val="az-Cyrl-AZ"/>
        </w:rPr>
        <w:t xml:space="preserve"> </w:t>
      </w:r>
    </w:p>
    <w:p w:rsidR="007E2622" w:rsidRPr="001E01EE" w:rsidRDefault="007E2622" w:rsidP="007E2622">
      <w:pPr>
        <w:pStyle w:val="a5"/>
        <w:numPr>
          <w:ilvl w:val="0"/>
          <w:numId w:val="6"/>
        </w:numPr>
        <w:spacing w:line="240" w:lineRule="auto"/>
        <w:rPr>
          <w:rFonts w:ascii="Times New Roman" w:hAnsi="Times New Roman" w:cs="Times New Roman"/>
          <w:sz w:val="24"/>
          <w:szCs w:val="24"/>
        </w:rPr>
      </w:pPr>
      <w:r w:rsidRPr="001E01EE">
        <w:rPr>
          <w:rFonts w:ascii="Times New Roman" w:hAnsi="Times New Roman" w:cs="Times New Roman"/>
          <w:sz w:val="24"/>
          <w:szCs w:val="24"/>
        </w:rPr>
        <w:t>Соглашение по охране труда</w:t>
      </w:r>
    </w:p>
    <w:p w:rsidR="007E2622" w:rsidRPr="002F2BED" w:rsidRDefault="007E2622" w:rsidP="007E2622">
      <w:pPr>
        <w:pStyle w:val="a5"/>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Трудовой договор</w:t>
      </w:r>
    </w:p>
    <w:p w:rsidR="007E2622" w:rsidRPr="002F2BED" w:rsidRDefault="007E2622" w:rsidP="007E2622">
      <w:pPr>
        <w:pStyle w:val="a5"/>
        <w:spacing w:line="240" w:lineRule="auto"/>
        <w:rPr>
          <w:rFonts w:ascii="Times New Roman" w:hAnsi="Times New Roman" w:cs="Times New Roman"/>
          <w:sz w:val="24"/>
          <w:szCs w:val="24"/>
        </w:rPr>
      </w:pPr>
    </w:p>
    <w:p w:rsidR="006F1D8B" w:rsidRPr="006F1D8B" w:rsidRDefault="006F1D8B" w:rsidP="007E2622">
      <w:pPr>
        <w:spacing w:before="100" w:beforeAutospacing="1" w:after="100" w:afterAutospacing="1" w:line="240" w:lineRule="auto"/>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p w:rsidR="0034455D" w:rsidRPr="0034455D" w:rsidRDefault="006F1D8B" w:rsidP="0034455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F1D8B">
        <w:rPr>
          <w:rFonts w:ascii="Times New Roman" w:eastAsia="Times New Roman" w:hAnsi="Times New Roman" w:cs="Times New Roman"/>
          <w:sz w:val="24"/>
          <w:szCs w:val="24"/>
          <w:lang w:eastAsia="ru-RU"/>
        </w:rPr>
        <w:t> </w:t>
      </w:r>
    </w:p>
    <w:sectPr w:rsidR="0034455D" w:rsidRPr="0034455D" w:rsidSect="007E262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60DA"/>
    <w:multiLevelType w:val="hybridMultilevel"/>
    <w:tmpl w:val="95A44D90"/>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4651FFF"/>
    <w:multiLevelType w:val="hybridMultilevel"/>
    <w:tmpl w:val="4E383958"/>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4E259BB"/>
    <w:multiLevelType w:val="hybridMultilevel"/>
    <w:tmpl w:val="95660782"/>
    <w:lvl w:ilvl="0" w:tplc="71B22706">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94306D"/>
    <w:multiLevelType w:val="multilevel"/>
    <w:tmpl w:val="19006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4314E"/>
    <w:multiLevelType w:val="multilevel"/>
    <w:tmpl w:val="5F08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7392F"/>
    <w:multiLevelType w:val="multilevel"/>
    <w:tmpl w:val="0E18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F7291A"/>
    <w:multiLevelType w:val="multilevel"/>
    <w:tmpl w:val="FA368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82513"/>
    <w:multiLevelType w:val="multilevel"/>
    <w:tmpl w:val="043C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8B"/>
    <w:rsid w:val="00050E75"/>
    <w:rsid w:val="00086636"/>
    <w:rsid w:val="00095A84"/>
    <w:rsid w:val="001C2DD0"/>
    <w:rsid w:val="002133EC"/>
    <w:rsid w:val="002E5C66"/>
    <w:rsid w:val="00327FDA"/>
    <w:rsid w:val="0034455D"/>
    <w:rsid w:val="004C03D0"/>
    <w:rsid w:val="005065F2"/>
    <w:rsid w:val="00541F71"/>
    <w:rsid w:val="005500E0"/>
    <w:rsid w:val="005856C8"/>
    <w:rsid w:val="00605675"/>
    <w:rsid w:val="0065125D"/>
    <w:rsid w:val="006D0224"/>
    <w:rsid w:val="006F1D8B"/>
    <w:rsid w:val="007E2622"/>
    <w:rsid w:val="008C33D0"/>
    <w:rsid w:val="0095475F"/>
    <w:rsid w:val="00987AD7"/>
    <w:rsid w:val="00A56F1E"/>
    <w:rsid w:val="00A607F9"/>
    <w:rsid w:val="00B27A9A"/>
    <w:rsid w:val="00B55B58"/>
    <w:rsid w:val="00D05A95"/>
    <w:rsid w:val="00E10E69"/>
    <w:rsid w:val="00EA2794"/>
    <w:rsid w:val="00F9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7B29"/>
  <w15:docId w15:val="{85B80DCD-5C61-47BF-B0C9-FE75416F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0E0"/>
  </w:style>
  <w:style w:type="paragraph" w:styleId="1">
    <w:name w:val="heading 1"/>
    <w:basedOn w:val="a"/>
    <w:link w:val="10"/>
    <w:uiPriority w:val="9"/>
    <w:qFormat/>
    <w:rsid w:val="006F1D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1D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D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1D8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F1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1D8B"/>
    <w:rPr>
      <w:color w:val="0000FF"/>
      <w:u w:val="single"/>
    </w:rPr>
  </w:style>
  <w:style w:type="paragraph" w:styleId="a5">
    <w:name w:val="List Paragraph"/>
    <w:basedOn w:val="a"/>
    <w:uiPriority w:val="34"/>
    <w:qFormat/>
    <w:rsid w:val="007E2622"/>
    <w:pPr>
      <w:ind w:left="720"/>
      <w:contextualSpacing/>
    </w:pPr>
    <w:rPr>
      <w:rFonts w:eastAsiaTheme="minorEastAsia"/>
      <w:lang w:eastAsia="ru-RU"/>
    </w:rPr>
  </w:style>
  <w:style w:type="character" w:customStyle="1" w:styleId="fontstyle01">
    <w:name w:val="fontstyle01"/>
    <w:basedOn w:val="a0"/>
    <w:rsid w:val="007E2622"/>
    <w:rPr>
      <w:rFonts w:ascii="Times New Roman" w:hAnsi="Times New Roman" w:cs="Times New Roman" w:hint="default"/>
      <w:b/>
      <w:bCs/>
      <w:i w:val="0"/>
      <w:iCs w:val="0"/>
      <w:color w:val="000000"/>
      <w:sz w:val="26"/>
      <w:szCs w:val="26"/>
    </w:rPr>
  </w:style>
  <w:style w:type="paragraph" w:styleId="a6">
    <w:name w:val="Balloon Text"/>
    <w:basedOn w:val="a"/>
    <w:link w:val="a7"/>
    <w:uiPriority w:val="99"/>
    <w:semiHidden/>
    <w:unhideWhenUsed/>
    <w:rsid w:val="005856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856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436629">
      <w:bodyDiv w:val="1"/>
      <w:marLeft w:val="0"/>
      <w:marRight w:val="0"/>
      <w:marTop w:val="0"/>
      <w:marBottom w:val="0"/>
      <w:divBdr>
        <w:top w:val="none" w:sz="0" w:space="0" w:color="auto"/>
        <w:left w:val="none" w:sz="0" w:space="0" w:color="auto"/>
        <w:bottom w:val="none" w:sz="0" w:space="0" w:color="auto"/>
        <w:right w:val="none" w:sz="0" w:space="0" w:color="auto"/>
      </w:divBdr>
      <w:divsChild>
        <w:div w:id="2133940272">
          <w:marLeft w:val="0"/>
          <w:marRight w:val="0"/>
          <w:marTop w:val="0"/>
          <w:marBottom w:val="0"/>
          <w:divBdr>
            <w:top w:val="none" w:sz="0" w:space="0" w:color="auto"/>
            <w:left w:val="none" w:sz="0" w:space="0" w:color="auto"/>
            <w:bottom w:val="none" w:sz="0" w:space="0" w:color="auto"/>
            <w:right w:val="none" w:sz="0" w:space="0" w:color="auto"/>
          </w:divBdr>
          <w:divsChild>
            <w:div w:id="7730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9123</Words>
  <Characters>52006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Наида</dc:creator>
  <cp:keywords/>
  <dc:description/>
  <cp:lastModifiedBy>RePack by Diakov</cp:lastModifiedBy>
  <cp:revision>2</cp:revision>
  <cp:lastPrinted>2020-10-09T12:58:00Z</cp:lastPrinted>
  <dcterms:created xsi:type="dcterms:W3CDTF">2023-02-21T13:15:00Z</dcterms:created>
  <dcterms:modified xsi:type="dcterms:W3CDTF">2023-02-21T13:15:00Z</dcterms:modified>
</cp:coreProperties>
</file>